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334F" w14:textId="77777777" w:rsidR="009D5EA8" w:rsidRPr="009D5EA8" w:rsidRDefault="009B0242" w:rsidP="009D5EA8">
      <w:pPr>
        <w:spacing w:after="0" w:line="240" w:lineRule="auto"/>
        <w:jc w:val="center"/>
        <w:rPr>
          <w:rFonts w:cstheme="minorHAnsi"/>
        </w:rPr>
      </w:pPr>
      <w:r w:rsidRPr="009D5EA8">
        <w:rPr>
          <w:rFonts w:cstheme="minorHAnsi"/>
        </w:rPr>
        <w:t>COLLEGE PARK LLP &amp; SPRINGBROOK ROW LLP</w:t>
      </w:r>
      <w:r w:rsidR="009D5EA8">
        <w:rPr>
          <w:rFonts w:cstheme="minorHAnsi"/>
        </w:rPr>
        <w:t xml:space="preserve"> </w:t>
      </w:r>
      <w:r w:rsidR="009D5EA8" w:rsidRPr="009D5EA8">
        <w:rPr>
          <w:rFonts w:cstheme="minorHAnsi"/>
        </w:rPr>
        <w:t>APARTMENTS</w:t>
      </w:r>
    </w:p>
    <w:p w14:paraId="5B913A02" w14:textId="77777777" w:rsidR="009D5EA8" w:rsidRPr="009D5EA8" w:rsidRDefault="009B0242" w:rsidP="009D5EA8">
      <w:pPr>
        <w:spacing w:after="0" w:line="240" w:lineRule="auto"/>
        <w:jc w:val="center"/>
        <w:rPr>
          <w:rFonts w:cstheme="minorHAnsi"/>
          <w:b/>
          <w:sz w:val="18"/>
          <w:szCs w:val="18"/>
        </w:rPr>
      </w:pPr>
      <w:r w:rsidRPr="009D5EA8">
        <w:rPr>
          <w:rFonts w:cstheme="minorHAnsi"/>
          <w:b/>
        </w:rPr>
        <w:t>RULES &amp; REGULATIONS ADDENDUM</w:t>
      </w:r>
    </w:p>
    <w:p w14:paraId="6D6B5689" w14:textId="77777777" w:rsidR="009D5EA8" w:rsidRDefault="009D5EA8" w:rsidP="009D5EA8">
      <w:pPr>
        <w:spacing w:after="0" w:line="240" w:lineRule="auto"/>
        <w:jc w:val="center"/>
        <w:rPr>
          <w:rFonts w:cstheme="minorHAnsi"/>
          <w:sz w:val="18"/>
          <w:szCs w:val="18"/>
        </w:rPr>
      </w:pPr>
    </w:p>
    <w:p w14:paraId="49E3B09E" w14:textId="77777777" w:rsidR="009B0242" w:rsidRPr="00972021" w:rsidRDefault="009B0242" w:rsidP="009D5EA8">
      <w:pPr>
        <w:spacing w:after="0" w:line="240" w:lineRule="auto"/>
        <w:rPr>
          <w:rFonts w:cstheme="minorHAnsi"/>
          <w:sz w:val="16"/>
          <w:szCs w:val="16"/>
        </w:rPr>
      </w:pPr>
      <w:r w:rsidRPr="00972021">
        <w:rPr>
          <w:rFonts w:cstheme="minorHAnsi"/>
          <w:sz w:val="16"/>
          <w:szCs w:val="16"/>
        </w:rPr>
        <w:t>Apartment # _______________________________________________________________</w:t>
      </w:r>
      <w:r w:rsidR="009D5EA8" w:rsidRPr="00972021">
        <w:rPr>
          <w:rFonts w:cstheme="minorHAnsi"/>
          <w:sz w:val="16"/>
          <w:szCs w:val="16"/>
          <w:u w:val="single"/>
        </w:rPr>
        <w:t xml:space="preserve">                                                       </w:t>
      </w:r>
      <w:r w:rsidRPr="00972021">
        <w:rPr>
          <w:rFonts w:cstheme="minorHAnsi"/>
          <w:sz w:val="16"/>
          <w:szCs w:val="16"/>
        </w:rPr>
        <w:t xml:space="preserve">_ </w:t>
      </w:r>
    </w:p>
    <w:p w14:paraId="3EFB7823" w14:textId="78E2B359" w:rsidR="009B0242" w:rsidRPr="00972021" w:rsidRDefault="009B0242" w:rsidP="009D5EA8">
      <w:pPr>
        <w:spacing w:after="0" w:line="240" w:lineRule="auto"/>
        <w:rPr>
          <w:rFonts w:cstheme="minorHAnsi"/>
          <w:sz w:val="16"/>
          <w:szCs w:val="16"/>
        </w:rPr>
      </w:pPr>
      <w:r w:rsidRPr="00972021">
        <w:rPr>
          <w:rFonts w:cstheme="minorHAnsi"/>
          <w:sz w:val="16"/>
          <w:szCs w:val="16"/>
        </w:rPr>
        <w:t>Lease Term: Aug</w:t>
      </w:r>
      <w:r w:rsidR="007C542A">
        <w:rPr>
          <w:rFonts w:cstheme="minorHAnsi"/>
          <w:sz w:val="16"/>
          <w:szCs w:val="16"/>
        </w:rPr>
        <w:t>ust 15, 20</w:t>
      </w:r>
      <w:r w:rsidR="00620959">
        <w:rPr>
          <w:rFonts w:cstheme="minorHAnsi"/>
          <w:sz w:val="16"/>
          <w:szCs w:val="16"/>
        </w:rPr>
        <w:t>2</w:t>
      </w:r>
      <w:r w:rsidR="00952E27">
        <w:rPr>
          <w:rFonts w:cstheme="minorHAnsi"/>
          <w:sz w:val="16"/>
          <w:szCs w:val="16"/>
        </w:rPr>
        <w:t>4</w:t>
      </w:r>
      <w:r w:rsidR="007C542A">
        <w:rPr>
          <w:rFonts w:cstheme="minorHAnsi"/>
          <w:sz w:val="16"/>
          <w:szCs w:val="16"/>
        </w:rPr>
        <w:t xml:space="preserve"> - August 14, 202</w:t>
      </w:r>
      <w:r w:rsidR="00952E27">
        <w:rPr>
          <w:rFonts w:cstheme="minorHAnsi"/>
          <w:sz w:val="16"/>
          <w:szCs w:val="16"/>
        </w:rPr>
        <w:t>5</w:t>
      </w:r>
      <w:r w:rsidRPr="00972021">
        <w:rPr>
          <w:rFonts w:cstheme="minorHAnsi"/>
          <w:sz w:val="16"/>
          <w:szCs w:val="16"/>
        </w:rPr>
        <w:t xml:space="preserve"> </w:t>
      </w:r>
    </w:p>
    <w:p w14:paraId="503CAF48" w14:textId="77777777" w:rsidR="009B0242" w:rsidRPr="00972021" w:rsidRDefault="009B0242" w:rsidP="009D5EA8">
      <w:pPr>
        <w:spacing w:after="0" w:line="240" w:lineRule="auto"/>
        <w:rPr>
          <w:rFonts w:cstheme="minorHAnsi"/>
          <w:sz w:val="16"/>
          <w:szCs w:val="16"/>
        </w:rPr>
      </w:pPr>
    </w:p>
    <w:p w14:paraId="431D2B75" w14:textId="77777777" w:rsidR="009B0242" w:rsidRPr="00972021" w:rsidRDefault="009B0242" w:rsidP="009D5EA8">
      <w:pPr>
        <w:spacing w:after="0" w:line="240" w:lineRule="auto"/>
        <w:rPr>
          <w:rFonts w:cstheme="minorHAnsi"/>
          <w:sz w:val="16"/>
          <w:szCs w:val="16"/>
        </w:rPr>
      </w:pPr>
      <w:r w:rsidRPr="00972021">
        <w:rPr>
          <w:rFonts w:cstheme="minorHAnsi"/>
          <w:sz w:val="16"/>
          <w:szCs w:val="16"/>
        </w:rPr>
        <w:t xml:space="preserve">This addendum is hereby made a part of the Rental Agreement dated   </w:t>
      </w:r>
      <w:r w:rsidRPr="00972021">
        <w:rPr>
          <w:rFonts w:cstheme="minorHAnsi"/>
          <w:sz w:val="16"/>
          <w:szCs w:val="16"/>
          <w:u w:val="single"/>
        </w:rPr>
        <w:t xml:space="preserve">        /        /       </w:t>
      </w:r>
      <w:r w:rsidRPr="00972021">
        <w:rPr>
          <w:rFonts w:cstheme="minorHAnsi"/>
          <w:sz w:val="16"/>
          <w:szCs w:val="16"/>
        </w:rPr>
        <w:t xml:space="preserve">, between </w:t>
      </w:r>
      <w:r w:rsidRPr="00972021">
        <w:rPr>
          <w:rFonts w:cstheme="minorHAnsi"/>
          <w:b/>
          <w:sz w:val="16"/>
          <w:szCs w:val="16"/>
        </w:rPr>
        <w:t>College Park Apartments LLP</w:t>
      </w:r>
      <w:r w:rsidRPr="00972021">
        <w:rPr>
          <w:rFonts w:cstheme="minorHAnsi"/>
          <w:sz w:val="16"/>
          <w:szCs w:val="16"/>
        </w:rPr>
        <w:t xml:space="preserve"> or </w:t>
      </w:r>
      <w:r w:rsidRPr="00972021">
        <w:rPr>
          <w:rFonts w:cstheme="minorHAnsi"/>
          <w:b/>
          <w:sz w:val="16"/>
          <w:szCs w:val="16"/>
        </w:rPr>
        <w:t>Springbrook Row Apartments LLP</w:t>
      </w:r>
      <w:r w:rsidRPr="00972021">
        <w:rPr>
          <w:rFonts w:cstheme="minorHAnsi"/>
          <w:sz w:val="16"/>
          <w:szCs w:val="16"/>
        </w:rPr>
        <w:t xml:space="preserve"> (hereafter </w:t>
      </w:r>
      <w:r w:rsidR="00972021" w:rsidRPr="00972021">
        <w:rPr>
          <w:rFonts w:cstheme="minorHAnsi"/>
          <w:sz w:val="16"/>
          <w:szCs w:val="16"/>
        </w:rPr>
        <w:t xml:space="preserve">“Landlord’ or “we”) and tenant </w:t>
      </w:r>
      <w:r w:rsidRPr="00972021">
        <w:rPr>
          <w:rFonts w:cstheme="minorHAnsi"/>
          <w:sz w:val="16"/>
          <w:szCs w:val="16"/>
        </w:rPr>
        <w:t>names;</w:t>
      </w:r>
      <w:r w:rsidR="00972021" w:rsidRPr="00972021">
        <w:rPr>
          <w:rFonts w:cstheme="minorHAnsi"/>
          <w:sz w:val="16"/>
          <w:szCs w:val="16"/>
        </w:rPr>
        <w:t>________________</w:t>
      </w:r>
      <w:r w:rsidRPr="00972021">
        <w:rPr>
          <w:rFonts w:cstheme="minorHAnsi"/>
          <w:sz w:val="16"/>
          <w:szCs w:val="16"/>
        </w:rPr>
        <w:t>________________________________________________________</w:t>
      </w:r>
      <w:r w:rsidRPr="00972021">
        <w:rPr>
          <w:rFonts w:cstheme="minorHAnsi"/>
          <w:sz w:val="16"/>
          <w:szCs w:val="16"/>
          <w:u w:val="single"/>
        </w:rPr>
        <w:t xml:space="preserve">_ </w:t>
      </w:r>
      <w:r w:rsidRPr="00972021">
        <w:rPr>
          <w:rFonts w:cstheme="minorHAnsi"/>
          <w:sz w:val="16"/>
          <w:szCs w:val="16"/>
          <w:u w:val="single"/>
        </w:rPr>
        <w:tab/>
      </w:r>
      <w:r w:rsidRPr="00972021">
        <w:rPr>
          <w:rFonts w:cstheme="minorHAnsi"/>
          <w:sz w:val="16"/>
          <w:szCs w:val="16"/>
          <w:u w:val="single"/>
        </w:rPr>
        <w:tab/>
      </w:r>
      <w:r w:rsidRPr="00972021">
        <w:rPr>
          <w:rFonts w:cstheme="minorHAnsi"/>
          <w:sz w:val="16"/>
          <w:szCs w:val="16"/>
          <w:u w:val="single"/>
        </w:rPr>
        <w:tab/>
      </w:r>
      <w:r w:rsidRPr="00972021">
        <w:rPr>
          <w:rFonts w:cstheme="minorHAnsi"/>
          <w:sz w:val="16"/>
          <w:szCs w:val="16"/>
          <w:u w:val="single"/>
        </w:rPr>
        <w:tab/>
      </w:r>
      <w:r w:rsidR="00972021">
        <w:rPr>
          <w:rFonts w:cstheme="minorHAnsi"/>
          <w:sz w:val="16"/>
          <w:szCs w:val="16"/>
          <w:u w:val="single"/>
        </w:rPr>
        <w:t xml:space="preserve">                                                              </w:t>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r>
      <w:r w:rsidR="00972021">
        <w:rPr>
          <w:rFonts w:cstheme="minorHAnsi"/>
          <w:sz w:val="16"/>
          <w:szCs w:val="16"/>
          <w:u w:val="single"/>
        </w:rPr>
        <w:tab/>
        <w:t xml:space="preserve">      </w:t>
      </w:r>
      <w:r w:rsidRPr="00972021">
        <w:rPr>
          <w:rFonts w:cstheme="minorHAnsi"/>
          <w:sz w:val="16"/>
          <w:szCs w:val="16"/>
          <w:u w:val="single"/>
        </w:rPr>
        <w:tab/>
      </w:r>
      <w:r w:rsidRPr="00972021">
        <w:rPr>
          <w:rFonts w:cstheme="minorHAnsi"/>
          <w:sz w:val="16"/>
          <w:szCs w:val="16"/>
        </w:rPr>
        <w:t xml:space="preserve">(hereafter “Tenant” or “you”).  The following policies and procedures have been established by Landlord and are considered an addendum to your Rental Agreement.  Failure to comply with said policies and procedures may result </w:t>
      </w:r>
      <w:r w:rsidR="007C542A">
        <w:rPr>
          <w:rFonts w:cstheme="minorHAnsi"/>
          <w:sz w:val="16"/>
          <w:szCs w:val="16"/>
        </w:rPr>
        <w:t xml:space="preserve">in termination of the tenancy as provided in Chapter 799 of the Wisconsin Statutes. </w:t>
      </w:r>
    </w:p>
    <w:p w14:paraId="5118FA39" w14:textId="77777777" w:rsidR="009D5EA8" w:rsidRPr="00972021" w:rsidRDefault="009D5EA8" w:rsidP="009D5EA8">
      <w:pPr>
        <w:spacing w:after="0" w:line="240" w:lineRule="auto"/>
        <w:rPr>
          <w:rFonts w:cstheme="minorHAnsi"/>
          <w:sz w:val="16"/>
          <w:szCs w:val="16"/>
        </w:rPr>
      </w:pPr>
    </w:p>
    <w:p w14:paraId="46444AED" w14:textId="39C807F6" w:rsidR="009B0242" w:rsidRDefault="009B0242" w:rsidP="009D5EA8">
      <w:pPr>
        <w:spacing w:after="0" w:line="240" w:lineRule="auto"/>
        <w:rPr>
          <w:rFonts w:cstheme="minorHAnsi"/>
          <w:sz w:val="16"/>
          <w:szCs w:val="16"/>
        </w:rPr>
      </w:pPr>
      <w:r w:rsidRPr="00972021">
        <w:rPr>
          <w:rFonts w:cstheme="minorHAnsi"/>
          <w:sz w:val="16"/>
          <w:szCs w:val="16"/>
        </w:rPr>
        <w:t>1. Rent is due on or before the 1st of the month. Rent is considered late after the 1st of the month. If rent is paid after the 1st of the month, there will be a $</w:t>
      </w:r>
      <w:r w:rsidR="008E4E05">
        <w:rPr>
          <w:rFonts w:cstheme="minorHAnsi"/>
          <w:sz w:val="16"/>
          <w:szCs w:val="16"/>
        </w:rPr>
        <w:t>5</w:t>
      </w:r>
      <w:r w:rsidRPr="00972021">
        <w:rPr>
          <w:rFonts w:cstheme="minorHAnsi"/>
          <w:sz w:val="16"/>
          <w:szCs w:val="16"/>
        </w:rPr>
        <w:t>0 late fee charged to the tenants.</w:t>
      </w:r>
      <w:r w:rsidR="007C542A" w:rsidRPr="007C542A">
        <w:rPr>
          <w:rFonts w:ascii="Times New Roman" w:eastAsia="Times New Roman" w:hAnsi="Times New Roman" w:cs="Times New Roman"/>
        </w:rPr>
        <w:t xml:space="preserve"> </w:t>
      </w:r>
      <w:r w:rsidR="007C542A" w:rsidRPr="007C542A">
        <w:rPr>
          <w:rFonts w:cstheme="minorHAnsi"/>
          <w:sz w:val="16"/>
          <w:szCs w:val="16"/>
        </w:rPr>
        <w:t xml:space="preserve">Any </w:t>
      </w:r>
      <w:r w:rsidR="000E537B">
        <w:rPr>
          <w:rFonts w:cstheme="minorHAnsi"/>
          <w:sz w:val="16"/>
          <w:szCs w:val="16"/>
        </w:rPr>
        <w:t>rent payments</w:t>
      </w:r>
      <w:r w:rsidR="007C542A" w:rsidRPr="007C542A">
        <w:rPr>
          <w:rFonts w:cstheme="minorHAnsi"/>
          <w:sz w:val="16"/>
          <w:szCs w:val="16"/>
        </w:rPr>
        <w:t xml:space="preserve"> returned marked non-sufficient funds (NSF) or otherwise not clearing the bank upon being submitted, will be charged $</w:t>
      </w:r>
      <w:r w:rsidR="008E4E05">
        <w:rPr>
          <w:rFonts w:cstheme="minorHAnsi"/>
          <w:sz w:val="16"/>
          <w:szCs w:val="16"/>
        </w:rPr>
        <w:t>35</w:t>
      </w:r>
      <w:r w:rsidR="007C542A" w:rsidRPr="007C542A">
        <w:rPr>
          <w:rFonts w:cstheme="minorHAnsi"/>
          <w:sz w:val="16"/>
          <w:szCs w:val="16"/>
        </w:rPr>
        <w:t xml:space="preserve">.00, plus the applicable late fee. The Lessor further reserves the right to demand payment for any future rent by certified check or money order should the Lessee(s) issue </w:t>
      </w:r>
      <w:proofErr w:type="gramStart"/>
      <w:r w:rsidR="007C542A" w:rsidRPr="007C542A">
        <w:rPr>
          <w:rFonts w:cstheme="minorHAnsi"/>
          <w:sz w:val="16"/>
          <w:szCs w:val="16"/>
        </w:rPr>
        <w:t>a</w:t>
      </w:r>
      <w:proofErr w:type="gramEnd"/>
      <w:r w:rsidR="007C542A" w:rsidRPr="007C542A">
        <w:rPr>
          <w:rFonts w:cstheme="minorHAnsi"/>
          <w:sz w:val="16"/>
          <w:szCs w:val="16"/>
        </w:rPr>
        <w:t xml:space="preserve"> NSF check more than once. Legal action to collect delinquent rent may commence after the </w:t>
      </w:r>
      <w:r w:rsidR="007C542A">
        <w:rPr>
          <w:rFonts w:cstheme="minorHAnsi"/>
          <w:sz w:val="16"/>
          <w:szCs w:val="16"/>
        </w:rPr>
        <w:t>first (1</w:t>
      </w:r>
      <w:r w:rsidR="007C542A" w:rsidRPr="007C542A">
        <w:rPr>
          <w:rFonts w:cstheme="minorHAnsi"/>
          <w:sz w:val="16"/>
          <w:szCs w:val="16"/>
          <w:vertAlign w:val="superscript"/>
        </w:rPr>
        <w:t>st</w:t>
      </w:r>
      <w:r w:rsidR="007C542A" w:rsidRPr="007C542A">
        <w:rPr>
          <w:rFonts w:cstheme="minorHAnsi"/>
          <w:sz w:val="16"/>
          <w:szCs w:val="16"/>
        </w:rPr>
        <w:t xml:space="preserve">) day of any month. Any late fees still due at move out will be deducted from the security deposit per the Non-Standard Rental Provision Form. </w:t>
      </w:r>
      <w:r w:rsidRPr="00972021">
        <w:rPr>
          <w:rFonts w:cstheme="minorHAnsi"/>
          <w:sz w:val="16"/>
          <w:szCs w:val="16"/>
        </w:rPr>
        <w:t xml:space="preserve"> </w:t>
      </w:r>
    </w:p>
    <w:p w14:paraId="44FB475B" w14:textId="77777777" w:rsidR="007C542A" w:rsidRDefault="007C542A" w:rsidP="009D5EA8">
      <w:pPr>
        <w:spacing w:after="0" w:line="240" w:lineRule="auto"/>
        <w:rPr>
          <w:rFonts w:cstheme="minorHAnsi"/>
          <w:sz w:val="16"/>
          <w:szCs w:val="16"/>
        </w:rPr>
      </w:pPr>
    </w:p>
    <w:p w14:paraId="76ED3F0E" w14:textId="138D0C98" w:rsidR="00EA59D6" w:rsidRDefault="00EA59D6" w:rsidP="00EA59D6">
      <w:pPr>
        <w:rPr>
          <w:rFonts w:cstheme="minorHAnsi"/>
          <w:sz w:val="16"/>
          <w:szCs w:val="16"/>
        </w:rPr>
      </w:pPr>
      <w:r>
        <w:rPr>
          <w:rFonts w:cstheme="minorHAnsi"/>
          <w:sz w:val="16"/>
          <w:szCs w:val="16"/>
        </w:rPr>
        <w:t xml:space="preserve">2. </w:t>
      </w:r>
      <w:r w:rsidRPr="00EA59D6">
        <w:rPr>
          <w:rFonts w:cstheme="minorHAnsi"/>
          <w:sz w:val="16"/>
          <w:szCs w:val="16"/>
        </w:rPr>
        <w:t>Lessee(s) shall make all rental payments in full. Payment or receipt of a rental payment less than the amount stated in the lease shall be deemed to be nothing more than partial payment on that month's account. Under no circumstances shall Lessor's acceptance of a partial payment constitute accord and satisfaction. Nor will the Lessor's acceptance of a partial payment forfeit the Lessor's right to collect the balance due on the account, despite any endorsement, stipulation, or other statement on any check.</w:t>
      </w:r>
      <w:r w:rsidR="00751F31">
        <w:rPr>
          <w:rFonts w:cstheme="minorHAnsi"/>
          <w:sz w:val="16"/>
          <w:szCs w:val="16"/>
        </w:rPr>
        <w:t xml:space="preserve"> If for any reason you are unable to sign up for electronic rent withdrawal</w:t>
      </w:r>
      <w:r w:rsidR="008E130F">
        <w:rPr>
          <w:rFonts w:cstheme="minorHAnsi"/>
          <w:sz w:val="16"/>
          <w:szCs w:val="16"/>
        </w:rPr>
        <w:t xml:space="preserve"> </w:t>
      </w:r>
      <w:r w:rsidR="00751F31">
        <w:rPr>
          <w:rFonts w:cstheme="minorHAnsi"/>
          <w:sz w:val="16"/>
          <w:szCs w:val="16"/>
        </w:rPr>
        <w:t>(ACH), there will be a $</w:t>
      </w:r>
      <w:r w:rsidR="008E4E05">
        <w:rPr>
          <w:rFonts w:cstheme="minorHAnsi"/>
          <w:sz w:val="16"/>
          <w:szCs w:val="16"/>
        </w:rPr>
        <w:t>50</w:t>
      </w:r>
      <w:r w:rsidR="00751F31">
        <w:rPr>
          <w:rFonts w:cstheme="minorHAnsi"/>
          <w:sz w:val="16"/>
          <w:szCs w:val="16"/>
        </w:rPr>
        <w:t xml:space="preserve"> bookkeeping fee per payment.</w:t>
      </w:r>
    </w:p>
    <w:p w14:paraId="0698E37E" w14:textId="77777777" w:rsidR="0030300B" w:rsidRDefault="00EA59D6" w:rsidP="00EA59D6">
      <w:pPr>
        <w:rPr>
          <w:rFonts w:cstheme="minorHAnsi"/>
          <w:sz w:val="16"/>
          <w:szCs w:val="16"/>
        </w:rPr>
      </w:pPr>
      <w:r>
        <w:rPr>
          <w:rFonts w:cstheme="minorHAnsi"/>
          <w:sz w:val="16"/>
          <w:szCs w:val="16"/>
        </w:rPr>
        <w:t xml:space="preserve">3. </w:t>
      </w:r>
      <w:r w:rsidR="009B0242" w:rsidRPr="00972021">
        <w:rPr>
          <w:rFonts w:cstheme="minorHAnsi"/>
          <w:sz w:val="16"/>
          <w:szCs w:val="16"/>
        </w:rPr>
        <w:t>R</w:t>
      </w:r>
      <w:r w:rsidR="0030300B">
        <w:rPr>
          <w:rFonts w:cstheme="minorHAnsi"/>
          <w:sz w:val="16"/>
          <w:szCs w:val="16"/>
        </w:rPr>
        <w:t>ent and parking payments shall be</w:t>
      </w:r>
      <w:r w:rsidR="009B0242" w:rsidRPr="00972021">
        <w:rPr>
          <w:rFonts w:cstheme="minorHAnsi"/>
          <w:sz w:val="16"/>
          <w:szCs w:val="16"/>
        </w:rPr>
        <w:t xml:space="preserve"> made via ACH Debit/Ele</w:t>
      </w:r>
      <w:r w:rsidR="0030300B">
        <w:rPr>
          <w:rFonts w:cstheme="minorHAnsi"/>
          <w:sz w:val="16"/>
          <w:szCs w:val="16"/>
        </w:rPr>
        <w:t xml:space="preserve">ctronic Funds Transfer debits. Payments are NOT to be made in cash. </w:t>
      </w:r>
    </w:p>
    <w:p w14:paraId="325BFF5D" w14:textId="1F9BBB39" w:rsidR="00CE71AC" w:rsidRPr="00972021" w:rsidRDefault="00CE71AC" w:rsidP="00EA59D6">
      <w:pPr>
        <w:rPr>
          <w:rFonts w:cstheme="minorHAnsi"/>
          <w:sz w:val="16"/>
          <w:szCs w:val="16"/>
        </w:rPr>
      </w:pPr>
      <w:r w:rsidRPr="000B505A">
        <w:rPr>
          <w:rFonts w:cstheme="minorHAnsi"/>
          <w:sz w:val="16"/>
          <w:szCs w:val="16"/>
        </w:rPr>
        <w:t>4.</w:t>
      </w:r>
      <w:r>
        <w:rPr>
          <w:rFonts w:cstheme="minorHAnsi"/>
          <w:b/>
          <w:sz w:val="16"/>
          <w:szCs w:val="16"/>
        </w:rPr>
        <w:t xml:space="preserve"> Electrical </w:t>
      </w:r>
      <w:r w:rsidRPr="00CE71AC">
        <w:rPr>
          <w:rFonts w:cstheme="minorHAnsi"/>
          <w:b/>
          <w:sz w:val="16"/>
          <w:szCs w:val="16"/>
        </w:rPr>
        <w:t>service must be put in Lessee(s)</w:t>
      </w:r>
      <w:r>
        <w:rPr>
          <w:rFonts w:cstheme="minorHAnsi"/>
          <w:b/>
          <w:sz w:val="16"/>
          <w:szCs w:val="16"/>
        </w:rPr>
        <w:t xml:space="preserve"> name within prior to move-in</w:t>
      </w:r>
      <w:r w:rsidRPr="00CE71AC">
        <w:rPr>
          <w:rFonts w:cstheme="minorHAnsi"/>
          <w:b/>
          <w:sz w:val="16"/>
          <w:szCs w:val="16"/>
        </w:rPr>
        <w:t>. There will be a $</w:t>
      </w:r>
      <w:r w:rsidR="007F1A38">
        <w:rPr>
          <w:rFonts w:cstheme="minorHAnsi"/>
          <w:b/>
          <w:sz w:val="16"/>
          <w:szCs w:val="16"/>
        </w:rPr>
        <w:t>100</w:t>
      </w:r>
      <w:r w:rsidRPr="00CE71AC">
        <w:rPr>
          <w:rFonts w:cstheme="minorHAnsi"/>
          <w:b/>
          <w:sz w:val="16"/>
          <w:szCs w:val="16"/>
        </w:rPr>
        <w:t xml:space="preserve">.00 per month fee charge if you fail to inform the utility companies of this change. </w:t>
      </w:r>
      <w:r w:rsidRPr="00CE71AC">
        <w:rPr>
          <w:rFonts w:cstheme="minorHAnsi"/>
          <w:sz w:val="16"/>
          <w:szCs w:val="16"/>
        </w:rPr>
        <w:t>The imposition or payment of this fee does not allow you to keep the utilities in the Lessor’s name, and failure to put them into your name is still a lease violation.</w:t>
      </w:r>
    </w:p>
    <w:p w14:paraId="0E605B2B" w14:textId="77777777" w:rsidR="009D5EA8" w:rsidRPr="00EA59D6" w:rsidRDefault="000B505A" w:rsidP="00EA59D6">
      <w:pPr>
        <w:rPr>
          <w:rFonts w:cstheme="minorHAnsi"/>
          <w:sz w:val="16"/>
          <w:szCs w:val="16"/>
          <w:u w:val="single"/>
        </w:rPr>
      </w:pPr>
      <w:r>
        <w:rPr>
          <w:rFonts w:cstheme="minorHAnsi"/>
          <w:sz w:val="16"/>
          <w:szCs w:val="16"/>
        </w:rPr>
        <w:t>5</w:t>
      </w:r>
      <w:r w:rsidR="00EA59D6">
        <w:rPr>
          <w:rFonts w:cstheme="minorHAnsi"/>
          <w:sz w:val="16"/>
          <w:szCs w:val="16"/>
        </w:rPr>
        <w:t xml:space="preserve">. </w:t>
      </w:r>
      <w:r w:rsidR="00EA59D6" w:rsidRPr="00EA59D6">
        <w:rPr>
          <w:rFonts w:cstheme="minorHAnsi"/>
          <w:sz w:val="16"/>
          <w:szCs w:val="16"/>
        </w:rPr>
        <w:t xml:space="preserve">If any re-rental costs, bank service charges, or unpaid rent remain outstanding at the termination of tenancy, these amounts will be deducted from the security deposit.  </w:t>
      </w:r>
      <w:r w:rsidR="00EA59D6" w:rsidRPr="00EA59D6">
        <w:rPr>
          <w:rFonts w:cstheme="minorHAnsi"/>
          <w:sz w:val="16"/>
          <w:szCs w:val="16"/>
          <w:u w:val="single"/>
        </w:rPr>
        <w:t>It is expressly understood that the security deposit shall not be credited toward payment of any month’s rent during the term of the tenancy.</w:t>
      </w:r>
    </w:p>
    <w:p w14:paraId="219645EF" w14:textId="77777777" w:rsidR="009B0242" w:rsidRPr="00972021" w:rsidRDefault="000B505A" w:rsidP="009D5EA8">
      <w:pPr>
        <w:spacing w:after="0" w:line="240" w:lineRule="auto"/>
        <w:rPr>
          <w:rFonts w:cstheme="minorHAnsi"/>
          <w:sz w:val="16"/>
          <w:szCs w:val="16"/>
        </w:rPr>
      </w:pPr>
      <w:r>
        <w:rPr>
          <w:rFonts w:cstheme="minorHAnsi"/>
          <w:sz w:val="16"/>
          <w:szCs w:val="16"/>
        </w:rPr>
        <w:t>6</w:t>
      </w:r>
      <w:r w:rsidR="009B0242" w:rsidRPr="00972021">
        <w:rPr>
          <w:rFonts w:cstheme="minorHAnsi"/>
          <w:sz w:val="16"/>
          <w:szCs w:val="16"/>
        </w:rPr>
        <w:t xml:space="preserve">. Tenants, tenant’s occupants, guests and invitees shall not become intoxicated, disorderly, harass or solicit tenants, their guests, or others, or create or cause any odors or create or permit unnecessary, unreasonable or improper noise or disturbance in or about the premises or the building of which the premises are a part, including but not limited to, the operation of a radio, stereo, television set, playing of a video/computer system/games, playing of a musical instrument or singing in a manner which might be objectionable to other tenants. Kegs of beer, keg refrigerators, other large volume containers, or any bulk quantity of alcoholic beverages are not permitted. Hookahs are not allowed.  Hot tubs are not allowed anywhere on the property for any length of time. Limits on number of guests per Tenant may be established in apartments if deemed necessary. </w:t>
      </w:r>
    </w:p>
    <w:p w14:paraId="1D0595FA" w14:textId="77777777" w:rsidR="009D5EA8" w:rsidRPr="00972021" w:rsidRDefault="009D5EA8" w:rsidP="009D5EA8">
      <w:pPr>
        <w:spacing w:after="0" w:line="240" w:lineRule="auto"/>
        <w:rPr>
          <w:rFonts w:cstheme="minorHAnsi"/>
          <w:sz w:val="16"/>
          <w:szCs w:val="16"/>
        </w:rPr>
      </w:pPr>
    </w:p>
    <w:p w14:paraId="7A575B7A" w14:textId="77777777" w:rsidR="009B0242" w:rsidRPr="00972021" w:rsidRDefault="000B505A" w:rsidP="009D5EA8">
      <w:pPr>
        <w:spacing w:after="0" w:line="240" w:lineRule="auto"/>
        <w:rPr>
          <w:rFonts w:cstheme="minorHAnsi"/>
          <w:sz w:val="16"/>
          <w:szCs w:val="16"/>
        </w:rPr>
      </w:pPr>
      <w:r>
        <w:rPr>
          <w:rFonts w:cstheme="minorHAnsi"/>
          <w:sz w:val="16"/>
          <w:szCs w:val="16"/>
        </w:rPr>
        <w:t>7</w:t>
      </w:r>
      <w:r w:rsidR="009B0242" w:rsidRPr="00972021">
        <w:rPr>
          <w:rFonts w:cstheme="minorHAnsi"/>
          <w:sz w:val="16"/>
          <w:szCs w:val="16"/>
        </w:rPr>
        <w:t>. Tenants agree to the following conditions concerning a SUBLET, in the event that she/he chooses to sublet all or part of the premises during the lease term.</w:t>
      </w:r>
    </w:p>
    <w:p w14:paraId="045D585A"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Tenant(s) must notify Landlord in writing regarding Tenant(s) intention to sublet.</w:t>
      </w:r>
    </w:p>
    <w:p w14:paraId="0C132015"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Tenant(s) must fill out sublet paperwork and submit it to Landlord.</w:t>
      </w:r>
    </w:p>
    <w:p w14:paraId="54C27F9F"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The person(s) taking over the Tenant(s) sublet must fill out an application and be approved by Landlord.</w:t>
      </w:r>
    </w:p>
    <w:p w14:paraId="44A6E73B"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All Tenant(s) on the lease must agree to the sublet in writing.</w:t>
      </w:r>
    </w:p>
    <w:p w14:paraId="52018E8F"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The responsibility and cost of finding a sublet belongs to the Tenants.</w:t>
      </w:r>
    </w:p>
    <w:p w14:paraId="20C6F2C5" w14:textId="77777777" w:rsidR="009B0242" w:rsidRPr="00972021"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The original security deposit will be held until the end of the lease term.  Tenants wishing to collect security deposits from their sublet must do so directly from applicants.  The office will not collect security deposits from a sublet.</w:t>
      </w:r>
    </w:p>
    <w:p w14:paraId="0B5C3BD9" w14:textId="77777777" w:rsidR="009B0242" w:rsidRDefault="009B0242" w:rsidP="00972021">
      <w:pPr>
        <w:pStyle w:val="ListParagraph"/>
        <w:numPr>
          <w:ilvl w:val="0"/>
          <w:numId w:val="2"/>
        </w:numPr>
        <w:spacing w:after="0" w:line="240" w:lineRule="auto"/>
        <w:rPr>
          <w:rFonts w:cstheme="minorHAnsi"/>
          <w:sz w:val="16"/>
          <w:szCs w:val="16"/>
        </w:rPr>
      </w:pPr>
      <w:r w:rsidRPr="00972021">
        <w:rPr>
          <w:rFonts w:cstheme="minorHAnsi"/>
          <w:sz w:val="16"/>
          <w:szCs w:val="16"/>
        </w:rPr>
        <w:t xml:space="preserve">No check-outs are done by the office except at the end of the lease term. </w:t>
      </w:r>
    </w:p>
    <w:p w14:paraId="6C70A3DC" w14:textId="77777777" w:rsidR="00EA59D6" w:rsidRDefault="00EA59D6" w:rsidP="00EA59D6">
      <w:pPr>
        <w:spacing w:after="0" w:line="240" w:lineRule="auto"/>
        <w:rPr>
          <w:rFonts w:cstheme="minorHAnsi"/>
          <w:sz w:val="16"/>
          <w:szCs w:val="16"/>
        </w:rPr>
      </w:pPr>
    </w:p>
    <w:p w14:paraId="384B1952" w14:textId="77777777" w:rsidR="00EA59D6" w:rsidRPr="00EA59D6" w:rsidRDefault="000B505A" w:rsidP="00EA59D6">
      <w:pPr>
        <w:spacing w:after="0" w:line="240" w:lineRule="auto"/>
        <w:rPr>
          <w:rFonts w:cstheme="minorHAnsi"/>
          <w:sz w:val="16"/>
          <w:szCs w:val="16"/>
        </w:rPr>
      </w:pPr>
      <w:r>
        <w:rPr>
          <w:rFonts w:cstheme="minorHAnsi"/>
          <w:sz w:val="16"/>
          <w:szCs w:val="16"/>
        </w:rPr>
        <w:t>8</w:t>
      </w:r>
      <w:r w:rsidR="00EA59D6">
        <w:rPr>
          <w:rFonts w:cstheme="minorHAnsi"/>
          <w:sz w:val="16"/>
          <w:szCs w:val="16"/>
        </w:rPr>
        <w:t xml:space="preserve">. </w:t>
      </w:r>
      <w:r w:rsidR="00EA59D6" w:rsidRPr="00EA59D6">
        <w:rPr>
          <w:rFonts w:cstheme="minorHAnsi"/>
          <w:sz w:val="16"/>
          <w:szCs w:val="16"/>
        </w:rPr>
        <w:t>Only those persons designated by name on the lease are permitted to reside on the premises.  Absolutely no one, other than those persons whose names are on the signed lease, may obtain or hold keys to the respective apartment building security doors or apartments.  It is the responsibility of the tenant to notify management of any changes in the number of occupants during the term of the lease, and any such changes must be approved by Management.</w:t>
      </w:r>
    </w:p>
    <w:p w14:paraId="341735EF" w14:textId="77777777" w:rsidR="00EA59D6" w:rsidRPr="00EA59D6" w:rsidRDefault="00EA59D6" w:rsidP="00EA59D6">
      <w:pPr>
        <w:spacing w:after="0" w:line="240" w:lineRule="auto"/>
        <w:rPr>
          <w:rFonts w:cstheme="minorHAnsi"/>
          <w:sz w:val="16"/>
          <w:szCs w:val="16"/>
        </w:rPr>
      </w:pPr>
    </w:p>
    <w:p w14:paraId="797CCED0" w14:textId="77777777" w:rsidR="009D5EA8" w:rsidRPr="00972021" w:rsidRDefault="009D5EA8" w:rsidP="009D5EA8">
      <w:pPr>
        <w:spacing w:after="0" w:line="240" w:lineRule="auto"/>
        <w:rPr>
          <w:rFonts w:cstheme="minorHAnsi"/>
          <w:sz w:val="16"/>
          <w:szCs w:val="16"/>
        </w:rPr>
      </w:pPr>
    </w:p>
    <w:p w14:paraId="4416FC38" w14:textId="147C6A93" w:rsidR="009B0242" w:rsidRPr="00972021" w:rsidRDefault="000B505A" w:rsidP="009D5EA8">
      <w:pPr>
        <w:spacing w:after="0" w:line="240" w:lineRule="auto"/>
        <w:rPr>
          <w:rFonts w:cstheme="minorHAnsi"/>
          <w:sz w:val="16"/>
          <w:szCs w:val="16"/>
        </w:rPr>
      </w:pPr>
      <w:r>
        <w:rPr>
          <w:rFonts w:cstheme="minorHAnsi"/>
          <w:sz w:val="16"/>
          <w:szCs w:val="16"/>
        </w:rPr>
        <w:t>9</w:t>
      </w:r>
      <w:r w:rsidR="009B0242" w:rsidRPr="00972021">
        <w:rPr>
          <w:rFonts w:cstheme="minorHAnsi"/>
          <w:sz w:val="16"/>
          <w:szCs w:val="16"/>
        </w:rPr>
        <w:t xml:space="preserve">. Tenants are responsible for any missing or damaged internet and equipment. The cost of replacing or repairing equipment will be as follows: Ethernet Switches $100/ea., Ethernet Cables $50.00/ea., Wireless Router $250/ea., Ethernet Boxes $50/ea. </w:t>
      </w:r>
    </w:p>
    <w:p w14:paraId="40D6D785" w14:textId="77777777" w:rsidR="009D5EA8" w:rsidRPr="00972021" w:rsidRDefault="009D5EA8" w:rsidP="009D5EA8">
      <w:pPr>
        <w:spacing w:after="0" w:line="240" w:lineRule="auto"/>
        <w:rPr>
          <w:rFonts w:cstheme="minorHAnsi"/>
          <w:sz w:val="16"/>
          <w:szCs w:val="16"/>
        </w:rPr>
      </w:pPr>
    </w:p>
    <w:p w14:paraId="0D16E7BB" w14:textId="77777777" w:rsidR="000B505A" w:rsidRDefault="000B505A" w:rsidP="009B0242">
      <w:pPr>
        <w:rPr>
          <w:rFonts w:cstheme="minorHAnsi"/>
          <w:sz w:val="16"/>
          <w:szCs w:val="16"/>
        </w:rPr>
      </w:pPr>
      <w:r>
        <w:rPr>
          <w:rFonts w:cstheme="minorHAnsi"/>
          <w:sz w:val="16"/>
          <w:szCs w:val="16"/>
        </w:rPr>
        <w:t>10</w:t>
      </w:r>
      <w:r w:rsidR="009B0242" w:rsidRPr="00972021">
        <w:rPr>
          <w:rFonts w:cstheme="minorHAnsi"/>
          <w:sz w:val="16"/>
          <w:szCs w:val="16"/>
        </w:rPr>
        <w:t>. Tenants agree to pay Landlord the costs for any damage to apartment or building caused by the Tenant (</w:t>
      </w:r>
      <w:proofErr w:type="gramStart"/>
      <w:r w:rsidR="009B0242" w:rsidRPr="00972021">
        <w:rPr>
          <w:rFonts w:cstheme="minorHAnsi"/>
          <w:sz w:val="16"/>
          <w:szCs w:val="16"/>
        </w:rPr>
        <w:t>i.e.</w:t>
      </w:r>
      <w:proofErr w:type="gramEnd"/>
      <w:r w:rsidR="009B0242" w:rsidRPr="00972021">
        <w:rPr>
          <w:rFonts w:cstheme="minorHAnsi"/>
          <w:sz w:val="16"/>
          <w:szCs w:val="16"/>
        </w:rPr>
        <w:t xml:space="preserve"> water damage resulting from unclosed windows or improper use of shower enclosures, carpet or floor stains or burns) at professional rates for s</w:t>
      </w:r>
      <w:r w:rsidR="009D5EA8" w:rsidRPr="00972021">
        <w:rPr>
          <w:rFonts w:cstheme="minorHAnsi"/>
          <w:sz w:val="16"/>
          <w:szCs w:val="16"/>
        </w:rPr>
        <w:t xml:space="preserve">upplies and labor. </w:t>
      </w:r>
    </w:p>
    <w:p w14:paraId="42C49F50" w14:textId="77777777" w:rsidR="009B0242" w:rsidRPr="00972021" w:rsidRDefault="000B505A" w:rsidP="009B0242">
      <w:pPr>
        <w:rPr>
          <w:rFonts w:cstheme="minorHAnsi"/>
          <w:sz w:val="16"/>
          <w:szCs w:val="16"/>
        </w:rPr>
      </w:pPr>
      <w:r>
        <w:rPr>
          <w:rFonts w:cstheme="minorHAnsi"/>
          <w:sz w:val="16"/>
          <w:szCs w:val="16"/>
        </w:rPr>
        <w:t>11</w:t>
      </w:r>
      <w:r w:rsidR="009B0242" w:rsidRPr="00972021">
        <w:rPr>
          <w:rFonts w:cstheme="minorHAnsi"/>
          <w:sz w:val="16"/>
          <w:szCs w:val="16"/>
        </w:rPr>
        <w:t>. Tenants agree to inform Landlord of all hazardous and/or potentially hazardous conditions which may develop or have developed in, near, or outside of the Tenant’s apartment building.  These conditions include, but are not limited to, water issuing from pipes, walls, or ceilings, deficiency in furnace operation, ice build-up on sidewalks, steps, or parking lots, deficiency in lighting in common areas, and any other conditions which could be considered by the Tenant to be a dangerous or po</w:t>
      </w:r>
      <w:r w:rsidR="00972021" w:rsidRPr="00972021">
        <w:rPr>
          <w:rFonts w:cstheme="minorHAnsi"/>
          <w:sz w:val="16"/>
          <w:szCs w:val="16"/>
        </w:rPr>
        <w:t xml:space="preserve">tentially dangerous situation. </w:t>
      </w:r>
    </w:p>
    <w:p w14:paraId="0C20AA9D" w14:textId="77777777" w:rsidR="009B0242" w:rsidRPr="00972021" w:rsidRDefault="000B505A" w:rsidP="009B0242">
      <w:pPr>
        <w:rPr>
          <w:rFonts w:cstheme="minorHAnsi"/>
          <w:sz w:val="16"/>
          <w:szCs w:val="16"/>
        </w:rPr>
      </w:pPr>
      <w:r>
        <w:rPr>
          <w:rFonts w:cstheme="minorHAnsi"/>
          <w:sz w:val="16"/>
          <w:szCs w:val="16"/>
        </w:rPr>
        <w:t>12</w:t>
      </w:r>
      <w:r w:rsidR="009B0242" w:rsidRPr="00972021">
        <w:rPr>
          <w:rFonts w:cstheme="minorHAnsi"/>
          <w:sz w:val="16"/>
          <w:szCs w:val="16"/>
        </w:rPr>
        <w:t>. Tenants agree to refrain from tampering with smoke detectors, fire alarms, or fire extinguishers.  Tenants are aware that tampering with any fire equipment is a FELONY and may also carry a $1000 fine.  Tenants agree to notify Landlord in writing, of any problems with smoke dete</w:t>
      </w:r>
      <w:r w:rsidR="00972021">
        <w:rPr>
          <w:rFonts w:cstheme="minorHAnsi"/>
          <w:sz w:val="16"/>
          <w:szCs w:val="16"/>
        </w:rPr>
        <w:t xml:space="preserve">ctors or other fire equipment. </w:t>
      </w:r>
    </w:p>
    <w:p w14:paraId="5C3E07C0" w14:textId="303E9CA0" w:rsidR="009B0242" w:rsidRPr="00972021" w:rsidRDefault="000B505A" w:rsidP="009B0242">
      <w:pPr>
        <w:rPr>
          <w:rFonts w:cstheme="minorHAnsi"/>
          <w:sz w:val="16"/>
          <w:szCs w:val="16"/>
        </w:rPr>
      </w:pPr>
      <w:r>
        <w:rPr>
          <w:rFonts w:cstheme="minorHAnsi"/>
          <w:sz w:val="16"/>
          <w:szCs w:val="16"/>
        </w:rPr>
        <w:lastRenderedPageBreak/>
        <w:t>13</w:t>
      </w:r>
      <w:r w:rsidR="009B0242" w:rsidRPr="00972021">
        <w:rPr>
          <w:rFonts w:cstheme="minorHAnsi"/>
          <w:sz w:val="16"/>
          <w:szCs w:val="16"/>
        </w:rPr>
        <w:t xml:space="preserve">. All doors and windows have been provided with proper locks and Tenants are responsible for notifying the Landlord, in writing, if any lock is not in working order or not in acceptable condition. Locks are not allowed on bedroom doors. Any broken windows </w:t>
      </w:r>
      <w:r w:rsidR="00391704">
        <w:rPr>
          <w:rFonts w:cstheme="minorHAnsi"/>
          <w:sz w:val="16"/>
          <w:szCs w:val="16"/>
        </w:rPr>
        <w:t xml:space="preserve">or locks </w:t>
      </w:r>
      <w:r w:rsidR="009B0242" w:rsidRPr="00972021">
        <w:rPr>
          <w:rFonts w:cstheme="minorHAnsi"/>
          <w:sz w:val="16"/>
          <w:szCs w:val="16"/>
        </w:rPr>
        <w:t xml:space="preserve">are to be replaced and repaired by </w:t>
      </w:r>
      <w:r w:rsidR="00391704">
        <w:rPr>
          <w:rFonts w:cstheme="minorHAnsi"/>
          <w:sz w:val="16"/>
          <w:szCs w:val="16"/>
        </w:rPr>
        <w:t xml:space="preserve">the </w:t>
      </w:r>
      <w:r w:rsidR="009B0242" w:rsidRPr="00972021">
        <w:rPr>
          <w:rFonts w:cstheme="minorHAnsi"/>
          <w:sz w:val="16"/>
          <w:szCs w:val="16"/>
        </w:rPr>
        <w:t>La</w:t>
      </w:r>
      <w:r w:rsidR="00972021" w:rsidRPr="00972021">
        <w:rPr>
          <w:rFonts w:cstheme="minorHAnsi"/>
          <w:sz w:val="16"/>
          <w:szCs w:val="16"/>
        </w:rPr>
        <w:t xml:space="preserve">ndlord and charged to Tenants. </w:t>
      </w:r>
    </w:p>
    <w:p w14:paraId="52BC2BDD" w14:textId="16C038F8" w:rsidR="009B0242" w:rsidRPr="00972021" w:rsidRDefault="000B505A" w:rsidP="009B0242">
      <w:pPr>
        <w:rPr>
          <w:rFonts w:cstheme="minorHAnsi"/>
          <w:sz w:val="16"/>
          <w:szCs w:val="16"/>
        </w:rPr>
      </w:pPr>
      <w:r>
        <w:rPr>
          <w:rFonts w:cstheme="minorHAnsi"/>
          <w:sz w:val="16"/>
          <w:szCs w:val="16"/>
        </w:rPr>
        <w:t>14</w:t>
      </w:r>
      <w:r w:rsidR="009B0242" w:rsidRPr="00972021">
        <w:rPr>
          <w:rFonts w:cstheme="minorHAnsi"/>
          <w:sz w:val="16"/>
          <w:szCs w:val="16"/>
        </w:rPr>
        <w:t>. ABSOLUTELY NO PETS BESIDES FISH! No pets are allowed in any apartment without prior WRITTEN authorization from the Landlord. Fish tanks are allowed only wi</w:t>
      </w:r>
      <w:r w:rsidR="00972021">
        <w:rPr>
          <w:rFonts w:cstheme="minorHAnsi"/>
          <w:sz w:val="16"/>
          <w:szCs w:val="16"/>
        </w:rPr>
        <w:t xml:space="preserve">th proof of renters insurance. </w:t>
      </w:r>
      <w:r w:rsidR="00EA59D6" w:rsidRPr="00EA59D6">
        <w:rPr>
          <w:rFonts w:cstheme="minorHAnsi"/>
          <w:sz w:val="16"/>
          <w:szCs w:val="16"/>
        </w:rPr>
        <w:t>Lessee(s) may not board someone else's pet. Under no circumstances may pets be acquired after move-in. If an unauthorized pet is found in the apartment, additional rent of $</w:t>
      </w:r>
      <w:r w:rsidR="00540D2C">
        <w:rPr>
          <w:rFonts w:cstheme="minorHAnsi"/>
          <w:sz w:val="16"/>
          <w:szCs w:val="16"/>
        </w:rPr>
        <w:t>50</w:t>
      </w:r>
      <w:r w:rsidR="00EA59D6" w:rsidRPr="00EA59D6">
        <w:rPr>
          <w:rFonts w:cstheme="minorHAnsi"/>
          <w:sz w:val="16"/>
          <w:szCs w:val="16"/>
        </w:rPr>
        <w:t>.00 per day</w:t>
      </w:r>
      <w:r w:rsidR="00B5260E">
        <w:rPr>
          <w:rFonts w:cstheme="minorHAnsi"/>
          <w:sz w:val="16"/>
          <w:szCs w:val="16"/>
        </w:rPr>
        <w:t>, per pet</w:t>
      </w:r>
      <w:r w:rsidR="00EA59D6" w:rsidRPr="00EA59D6">
        <w:rPr>
          <w:rFonts w:cstheme="minorHAnsi"/>
          <w:sz w:val="16"/>
          <w:szCs w:val="16"/>
        </w:rPr>
        <w:t xml:space="preserve"> shall be paid by the Lessee(s) for those days the pet is on the premises. Lessee(s) obligation to compensate the Lessor in this regard does not constitute a waiver by the Lessor of the breach perpetuated by the Lessee(s) in having the pet kept on the premises.</w:t>
      </w:r>
    </w:p>
    <w:p w14:paraId="17EB9255" w14:textId="77777777" w:rsidR="009B0242" w:rsidRPr="00972021" w:rsidRDefault="000B505A" w:rsidP="009B0242">
      <w:pPr>
        <w:rPr>
          <w:rFonts w:cstheme="minorHAnsi"/>
          <w:sz w:val="16"/>
          <w:szCs w:val="16"/>
        </w:rPr>
      </w:pPr>
      <w:r>
        <w:rPr>
          <w:rFonts w:cstheme="minorHAnsi"/>
          <w:sz w:val="16"/>
          <w:szCs w:val="16"/>
        </w:rPr>
        <w:t>15</w:t>
      </w:r>
      <w:r w:rsidR="009B0242" w:rsidRPr="00972021">
        <w:rPr>
          <w:rFonts w:cstheme="minorHAnsi"/>
          <w:sz w:val="16"/>
          <w:szCs w:val="16"/>
        </w:rPr>
        <w:t xml:space="preserve">. Tenants shall not alter or decorate their apartment without prior written consent of Landlord. All alterations to premises, including but not limited to, painting and wallpapering, shall remain the benefit of Landlord and the cost of removal and repair shall be at the expense of the Tenants, unless otherwise provided for in said consent. All work after any such consent is given shall be done in satisfactory and workmanlike manner and with satisfactory materials subject to the written approval of Landlord. </w:t>
      </w:r>
    </w:p>
    <w:p w14:paraId="43598093" w14:textId="77777777" w:rsidR="009B0242" w:rsidRPr="000B505A" w:rsidRDefault="000B505A" w:rsidP="00E92F16">
      <w:pPr>
        <w:spacing w:after="120" w:line="240" w:lineRule="auto"/>
        <w:rPr>
          <w:rFonts w:cstheme="minorHAnsi"/>
          <w:sz w:val="16"/>
          <w:szCs w:val="16"/>
        </w:rPr>
      </w:pPr>
      <w:r>
        <w:rPr>
          <w:rFonts w:cstheme="minorHAnsi"/>
          <w:sz w:val="16"/>
          <w:szCs w:val="16"/>
        </w:rPr>
        <w:t>16</w:t>
      </w:r>
      <w:r w:rsidR="009B0242" w:rsidRPr="000B505A">
        <w:rPr>
          <w:rFonts w:cstheme="minorHAnsi"/>
          <w:sz w:val="16"/>
          <w:szCs w:val="16"/>
        </w:rPr>
        <w:t>. Tenants may use small nails or thumb tacks to hang posters, pictures and decorations on the interior apartment walls. Tenants are not required to patch holes upon termination of their lease. The use of gummed or adhesive hangers, gummed putty, two-sided sticky tape and screws larger than 1/8 an inch is strictly prohibited.  Nothing whatsoever shall be attached or affixed to the exterior of the premises, whether permanent or otherwise, without written consent of Landlord. Landlord is authorized to remove, at the expense of the Tenants, any such apparatus erected</w:t>
      </w:r>
      <w:r w:rsidR="003D0155" w:rsidRPr="000B505A">
        <w:rPr>
          <w:rFonts w:cstheme="minorHAnsi"/>
          <w:sz w:val="16"/>
          <w:szCs w:val="16"/>
        </w:rPr>
        <w:t xml:space="preserve"> without such written consent. </w:t>
      </w:r>
    </w:p>
    <w:p w14:paraId="5BA65BFF" w14:textId="77777777" w:rsidR="009B0242" w:rsidRPr="000B505A" w:rsidRDefault="000B505A" w:rsidP="00E92F16">
      <w:pPr>
        <w:spacing w:after="120" w:line="240" w:lineRule="auto"/>
        <w:rPr>
          <w:rFonts w:cstheme="minorHAnsi"/>
          <w:sz w:val="16"/>
          <w:szCs w:val="16"/>
        </w:rPr>
      </w:pPr>
      <w:r>
        <w:rPr>
          <w:rFonts w:cstheme="minorHAnsi"/>
          <w:sz w:val="16"/>
          <w:szCs w:val="16"/>
        </w:rPr>
        <w:t>17</w:t>
      </w:r>
      <w:r w:rsidR="009B0242" w:rsidRPr="000B505A">
        <w:rPr>
          <w:rFonts w:cstheme="minorHAnsi"/>
          <w:sz w:val="16"/>
          <w:szCs w:val="16"/>
        </w:rPr>
        <w:t>. Tenants shall use best efforts to conserve water, heat and electricity and shall report leaks, running toilets and faucets to Landlord. Tenants shall maintain the apartment’s thermostat at a temperature of at least 60 deg</w:t>
      </w:r>
      <w:r w:rsidR="003D0155" w:rsidRPr="000B505A">
        <w:rPr>
          <w:rFonts w:cstheme="minorHAnsi"/>
          <w:sz w:val="16"/>
          <w:szCs w:val="16"/>
        </w:rPr>
        <w:t xml:space="preserve">rees Fahrenheit at all times.  </w:t>
      </w:r>
    </w:p>
    <w:p w14:paraId="18242240" w14:textId="0CCDFD4A" w:rsidR="009B0242" w:rsidRPr="000B505A" w:rsidRDefault="000B505A" w:rsidP="00E92F16">
      <w:pPr>
        <w:spacing w:after="120" w:line="240" w:lineRule="auto"/>
        <w:rPr>
          <w:rFonts w:cstheme="minorHAnsi"/>
          <w:sz w:val="16"/>
          <w:szCs w:val="16"/>
        </w:rPr>
      </w:pPr>
      <w:r>
        <w:rPr>
          <w:rFonts w:cstheme="minorHAnsi"/>
          <w:sz w:val="16"/>
          <w:szCs w:val="16"/>
        </w:rPr>
        <w:t>18</w:t>
      </w:r>
      <w:r w:rsidR="009B0242" w:rsidRPr="000B505A">
        <w:rPr>
          <w:rFonts w:cstheme="minorHAnsi"/>
          <w:sz w:val="16"/>
          <w:szCs w:val="16"/>
        </w:rPr>
        <w:t>. Trash removal is provided. All refuse and waste shall be routinely and frequently removed from the premises. All trash should be put in tied plastic bags and deposited in the provided trash receptacles in the designated areas. Trash shall not be placed on the ground or in full dumpsters. Tenants shall not litter or place any trash in or about the building. Trash bags stored in hallways, balconies, or patios will be cleared by the Landlord. Tenants will be charged $</w:t>
      </w:r>
      <w:r w:rsidR="00A27A66">
        <w:rPr>
          <w:rFonts w:cstheme="minorHAnsi"/>
          <w:sz w:val="16"/>
          <w:szCs w:val="16"/>
        </w:rPr>
        <w:t>50</w:t>
      </w:r>
      <w:r w:rsidR="009B0242" w:rsidRPr="000B505A">
        <w:rPr>
          <w:rFonts w:cstheme="minorHAnsi"/>
          <w:sz w:val="16"/>
          <w:szCs w:val="16"/>
        </w:rPr>
        <w:t xml:space="preserve"> for each occurrence.  Tenants agree to prepare and dispose of recyclable materials acc</w:t>
      </w:r>
      <w:r w:rsidR="003D0155" w:rsidRPr="000B505A">
        <w:rPr>
          <w:rFonts w:cstheme="minorHAnsi"/>
          <w:sz w:val="16"/>
          <w:szCs w:val="16"/>
        </w:rPr>
        <w:t xml:space="preserve">ording to guidelines provided. </w:t>
      </w:r>
    </w:p>
    <w:p w14:paraId="3D42B835" w14:textId="77777777" w:rsidR="009B0242" w:rsidRPr="000B505A" w:rsidRDefault="000B505A" w:rsidP="00E92F16">
      <w:pPr>
        <w:spacing w:after="120" w:line="240" w:lineRule="auto"/>
        <w:rPr>
          <w:rFonts w:cstheme="minorHAnsi"/>
          <w:sz w:val="16"/>
          <w:szCs w:val="16"/>
        </w:rPr>
      </w:pPr>
      <w:r>
        <w:rPr>
          <w:rFonts w:cstheme="minorHAnsi"/>
          <w:sz w:val="16"/>
          <w:szCs w:val="16"/>
        </w:rPr>
        <w:t>19</w:t>
      </w:r>
      <w:r w:rsidR="009B0242" w:rsidRPr="000B505A">
        <w:rPr>
          <w:rFonts w:cstheme="minorHAnsi"/>
          <w:sz w:val="16"/>
          <w:szCs w:val="16"/>
        </w:rPr>
        <w:t>. Tenants are never allowed to store personal items in any common areas (</w:t>
      </w:r>
      <w:proofErr w:type="gramStart"/>
      <w:r w:rsidR="009B0242" w:rsidRPr="000B505A">
        <w:rPr>
          <w:rFonts w:cstheme="minorHAnsi"/>
          <w:sz w:val="16"/>
          <w:szCs w:val="16"/>
        </w:rPr>
        <w:t>i.e.</w:t>
      </w:r>
      <w:proofErr w:type="gramEnd"/>
      <w:r w:rsidR="009B0242" w:rsidRPr="000B505A">
        <w:rPr>
          <w:rFonts w:cstheme="minorHAnsi"/>
          <w:sz w:val="16"/>
          <w:szCs w:val="16"/>
        </w:rPr>
        <w:t xml:space="preserve"> hallways, stairwells, basements, attics, etc.)  Landlord is not responsible for theft of or </w:t>
      </w:r>
      <w:r w:rsidR="003D0155" w:rsidRPr="000B505A">
        <w:rPr>
          <w:rFonts w:cstheme="minorHAnsi"/>
          <w:sz w:val="16"/>
          <w:szCs w:val="16"/>
        </w:rPr>
        <w:t xml:space="preserve">damage to any items so stored. </w:t>
      </w:r>
    </w:p>
    <w:p w14:paraId="43A1A39E" w14:textId="77777777" w:rsidR="009B0242" w:rsidRPr="000B505A" w:rsidRDefault="000B505A" w:rsidP="00E92F16">
      <w:pPr>
        <w:spacing w:after="120" w:line="240" w:lineRule="auto"/>
        <w:rPr>
          <w:rFonts w:cstheme="minorHAnsi"/>
          <w:sz w:val="16"/>
          <w:szCs w:val="16"/>
        </w:rPr>
      </w:pPr>
      <w:r>
        <w:rPr>
          <w:rFonts w:cstheme="minorHAnsi"/>
          <w:sz w:val="16"/>
          <w:szCs w:val="16"/>
        </w:rPr>
        <w:t>20</w:t>
      </w:r>
      <w:r w:rsidR="009B0242" w:rsidRPr="000B505A">
        <w:rPr>
          <w:rFonts w:cstheme="minorHAnsi"/>
          <w:sz w:val="16"/>
          <w:szCs w:val="16"/>
        </w:rPr>
        <w:t>. The roof is not to be used by Tenants for ANY reason, except in case of fire. A violation of this provision will be considered a material b</w:t>
      </w:r>
      <w:r w:rsidR="003D0155" w:rsidRPr="000B505A">
        <w:rPr>
          <w:rFonts w:cstheme="minorHAnsi"/>
          <w:sz w:val="16"/>
          <w:szCs w:val="16"/>
        </w:rPr>
        <w:t xml:space="preserve">reach of the Rental Agreement. </w:t>
      </w:r>
    </w:p>
    <w:p w14:paraId="2B0EC07D" w14:textId="77777777" w:rsidR="009B0242" w:rsidRPr="000B505A" w:rsidRDefault="000B505A" w:rsidP="00E92F16">
      <w:pPr>
        <w:spacing w:after="120" w:line="240" w:lineRule="auto"/>
        <w:rPr>
          <w:rFonts w:cstheme="minorHAnsi"/>
          <w:sz w:val="16"/>
          <w:szCs w:val="16"/>
        </w:rPr>
      </w:pPr>
      <w:r>
        <w:rPr>
          <w:rFonts w:cstheme="minorHAnsi"/>
          <w:sz w:val="16"/>
          <w:szCs w:val="16"/>
        </w:rPr>
        <w:t>21</w:t>
      </w:r>
      <w:r w:rsidR="009B0242" w:rsidRPr="000B505A">
        <w:rPr>
          <w:rFonts w:cstheme="minorHAnsi"/>
          <w:sz w:val="16"/>
          <w:szCs w:val="16"/>
        </w:rPr>
        <w:t>. Tenants shall not keep or use weights or heavy exercise equipment in the apartment or building without th</w:t>
      </w:r>
      <w:r w:rsidR="003D0155" w:rsidRPr="000B505A">
        <w:rPr>
          <w:rFonts w:cstheme="minorHAnsi"/>
          <w:sz w:val="16"/>
          <w:szCs w:val="16"/>
        </w:rPr>
        <w:t xml:space="preserve">e written consent of Landlord. </w:t>
      </w:r>
    </w:p>
    <w:p w14:paraId="6FFB37F3" w14:textId="77777777" w:rsidR="009B0242" w:rsidRPr="000B505A" w:rsidRDefault="000B505A" w:rsidP="00E92F16">
      <w:pPr>
        <w:spacing w:after="120" w:line="240" w:lineRule="auto"/>
        <w:rPr>
          <w:rFonts w:cstheme="minorHAnsi"/>
          <w:sz w:val="16"/>
          <w:szCs w:val="16"/>
        </w:rPr>
      </w:pPr>
      <w:r>
        <w:rPr>
          <w:rFonts w:cstheme="minorHAnsi"/>
          <w:sz w:val="16"/>
          <w:szCs w:val="16"/>
        </w:rPr>
        <w:t>22</w:t>
      </w:r>
      <w:r w:rsidR="009B0242" w:rsidRPr="000B505A">
        <w:rPr>
          <w:rFonts w:cstheme="minorHAnsi"/>
          <w:sz w:val="16"/>
          <w:szCs w:val="16"/>
        </w:rPr>
        <w:t>. All security locked entrance doors are to be kept locked at all times.  Any Tenants who prop doors open for any reason will be deemed to be committing a material b</w:t>
      </w:r>
      <w:r w:rsidR="003D0155" w:rsidRPr="000B505A">
        <w:rPr>
          <w:rFonts w:cstheme="minorHAnsi"/>
          <w:sz w:val="16"/>
          <w:szCs w:val="16"/>
        </w:rPr>
        <w:t xml:space="preserve">reach of the Rental Agreement. </w:t>
      </w:r>
    </w:p>
    <w:p w14:paraId="139E5C7E" w14:textId="078A3D2A" w:rsidR="009B0242" w:rsidRPr="000B505A" w:rsidRDefault="000B505A" w:rsidP="00E92F16">
      <w:pPr>
        <w:spacing w:after="120" w:line="240" w:lineRule="auto"/>
        <w:rPr>
          <w:rFonts w:cstheme="minorHAnsi"/>
          <w:sz w:val="16"/>
          <w:szCs w:val="16"/>
        </w:rPr>
      </w:pPr>
      <w:r>
        <w:rPr>
          <w:rFonts w:cstheme="minorHAnsi"/>
          <w:sz w:val="16"/>
          <w:szCs w:val="16"/>
        </w:rPr>
        <w:t>23</w:t>
      </w:r>
      <w:r w:rsidR="009B0242" w:rsidRPr="000B505A">
        <w:rPr>
          <w:rFonts w:cstheme="minorHAnsi"/>
          <w:sz w:val="16"/>
          <w:szCs w:val="16"/>
        </w:rPr>
        <w:t>. Patios and balconies should not detract from the appearance of the apartment building.  The premises shall in no way be defaced with signs, advertisements, television and radio antennas, bicycles, mopeds, or laundry.  Items other than standard lawn furniture may not be stored on balconies or patios.  A $</w:t>
      </w:r>
      <w:r w:rsidR="006A03E1">
        <w:rPr>
          <w:rFonts w:cstheme="minorHAnsi"/>
          <w:sz w:val="16"/>
          <w:szCs w:val="16"/>
        </w:rPr>
        <w:t>50</w:t>
      </w:r>
      <w:r w:rsidR="009B0242" w:rsidRPr="000B505A">
        <w:rPr>
          <w:rFonts w:cstheme="minorHAnsi"/>
          <w:sz w:val="16"/>
          <w:szCs w:val="16"/>
        </w:rPr>
        <w:t xml:space="preserve"> fee will be charged for removal of any items not allowed. Throwing, dropping items or objects off a balcony or urinating off a balcony is prohibited and will result in an automatic 5-Day Notice. The use of candles, Tiki torches and any other items with an open flame are not allowed</w:t>
      </w:r>
      <w:r w:rsidR="003D0155" w:rsidRPr="000B505A">
        <w:rPr>
          <w:rFonts w:cstheme="minorHAnsi"/>
          <w:sz w:val="16"/>
          <w:szCs w:val="16"/>
        </w:rPr>
        <w:t xml:space="preserve"> on the patios and balconies.  </w:t>
      </w:r>
    </w:p>
    <w:p w14:paraId="3D4F00F3" w14:textId="0377A75E" w:rsidR="009B0242" w:rsidRPr="000B505A" w:rsidRDefault="000B505A" w:rsidP="00E92F16">
      <w:pPr>
        <w:spacing w:after="120" w:line="240" w:lineRule="auto"/>
        <w:rPr>
          <w:rFonts w:cstheme="minorHAnsi"/>
          <w:sz w:val="16"/>
          <w:szCs w:val="16"/>
        </w:rPr>
      </w:pPr>
      <w:r>
        <w:rPr>
          <w:rFonts w:cstheme="minorHAnsi"/>
          <w:sz w:val="16"/>
          <w:szCs w:val="16"/>
        </w:rPr>
        <w:t>24</w:t>
      </w:r>
      <w:r w:rsidR="009B0242" w:rsidRPr="000B505A">
        <w:rPr>
          <w:rFonts w:cstheme="minorHAnsi"/>
          <w:sz w:val="16"/>
          <w:szCs w:val="16"/>
        </w:rPr>
        <w:t>. The use and/or storage of any type of open flame grills are strictly prohibited on patios, balconies, and anywhere else on or in the entire property.  Examples of open flame grills, but not limited to these types, would be charcoal or propane.  If Tenant(s) has an open flame grill, Landlord will have no choice but to confiscate the grill and tenant will receive a written warning.  Additional violations will result in a $</w:t>
      </w:r>
      <w:r w:rsidR="006A03E1">
        <w:rPr>
          <w:rFonts w:cstheme="minorHAnsi"/>
          <w:sz w:val="16"/>
          <w:szCs w:val="16"/>
        </w:rPr>
        <w:t>1,000</w:t>
      </w:r>
      <w:r w:rsidR="009B0242" w:rsidRPr="000B505A">
        <w:rPr>
          <w:rFonts w:cstheme="minorHAnsi"/>
          <w:sz w:val="16"/>
          <w:szCs w:val="16"/>
        </w:rPr>
        <w:t xml:space="preserve">.00 fine, issuance of a </w:t>
      </w:r>
      <w:r w:rsidR="002740C1" w:rsidRPr="000B505A">
        <w:rPr>
          <w:rFonts w:cstheme="minorHAnsi"/>
          <w:sz w:val="16"/>
          <w:szCs w:val="16"/>
        </w:rPr>
        <w:t>5-day</w:t>
      </w:r>
      <w:r w:rsidR="003D0155" w:rsidRPr="000B505A">
        <w:rPr>
          <w:rFonts w:cstheme="minorHAnsi"/>
          <w:sz w:val="16"/>
          <w:szCs w:val="16"/>
        </w:rPr>
        <w:t xml:space="preserve"> notice and possible eviction. </w:t>
      </w:r>
    </w:p>
    <w:p w14:paraId="1AE44671" w14:textId="7FA08A09" w:rsidR="009B0242" w:rsidRPr="000B505A" w:rsidRDefault="000B505A" w:rsidP="00E92F16">
      <w:pPr>
        <w:spacing w:after="120" w:line="240" w:lineRule="auto"/>
        <w:rPr>
          <w:rFonts w:cstheme="minorHAnsi"/>
          <w:sz w:val="16"/>
          <w:szCs w:val="16"/>
        </w:rPr>
      </w:pPr>
      <w:r>
        <w:rPr>
          <w:rFonts w:cstheme="minorHAnsi"/>
          <w:sz w:val="16"/>
          <w:szCs w:val="16"/>
        </w:rPr>
        <w:t>25</w:t>
      </w:r>
      <w:r w:rsidR="009B0242" w:rsidRPr="000B505A">
        <w:rPr>
          <w:rFonts w:cstheme="minorHAnsi"/>
          <w:sz w:val="16"/>
          <w:szCs w:val="16"/>
        </w:rPr>
        <w:t xml:space="preserve">. Bicycles and mopeds must be parked in designated areas outside and in the garage. They may not be kept in or on hallways, apartments, lawns, patios, balconies, common areas, or car parking areas. They may not be locked to sidewalk railings or balcony posts at any time. Bicycles and mopeds parked on property must display a permit. Permits are available at no </w:t>
      </w:r>
      <w:r w:rsidR="003D0155" w:rsidRPr="000B505A">
        <w:rPr>
          <w:rFonts w:cstheme="minorHAnsi"/>
          <w:sz w:val="16"/>
          <w:szCs w:val="16"/>
        </w:rPr>
        <w:t xml:space="preserve">charge from the rental office. </w:t>
      </w:r>
      <w:r w:rsidR="000172F2">
        <w:rPr>
          <w:rFonts w:cstheme="minorHAnsi"/>
          <w:sz w:val="16"/>
          <w:szCs w:val="16"/>
        </w:rPr>
        <w:t>Electric mopeds must pay $</w:t>
      </w:r>
      <w:r w:rsidR="007C69F3">
        <w:rPr>
          <w:rFonts w:cstheme="minorHAnsi"/>
          <w:sz w:val="16"/>
          <w:szCs w:val="16"/>
        </w:rPr>
        <w:t>5</w:t>
      </w:r>
      <w:r w:rsidR="000172F2">
        <w:rPr>
          <w:rFonts w:cstheme="minorHAnsi"/>
          <w:sz w:val="16"/>
          <w:szCs w:val="16"/>
        </w:rPr>
        <w:t>0 per month to charge in the garages.</w:t>
      </w:r>
    </w:p>
    <w:p w14:paraId="426F2090" w14:textId="2C142958" w:rsidR="009B0242" w:rsidRPr="000B505A" w:rsidRDefault="000B505A" w:rsidP="00E92F16">
      <w:pPr>
        <w:spacing w:after="120" w:line="240" w:lineRule="auto"/>
        <w:rPr>
          <w:rFonts w:cstheme="minorHAnsi"/>
          <w:sz w:val="16"/>
          <w:szCs w:val="16"/>
        </w:rPr>
      </w:pPr>
      <w:r>
        <w:rPr>
          <w:rFonts w:cstheme="minorHAnsi"/>
          <w:sz w:val="16"/>
          <w:szCs w:val="16"/>
        </w:rPr>
        <w:t>26</w:t>
      </w:r>
      <w:r w:rsidR="009B0242" w:rsidRPr="000B505A">
        <w:rPr>
          <w:rFonts w:cstheme="minorHAnsi"/>
          <w:sz w:val="16"/>
          <w:szCs w:val="16"/>
        </w:rPr>
        <w:t>. Tenants agree to allow Landlord or Landlord’s Agent(s) to enter premises for showings or inspection, providing Landlord</w:t>
      </w:r>
      <w:r w:rsidR="00FD386A">
        <w:rPr>
          <w:rFonts w:cstheme="minorHAnsi"/>
          <w:sz w:val="16"/>
          <w:szCs w:val="16"/>
        </w:rPr>
        <w:t xml:space="preserve"> gives</w:t>
      </w:r>
      <w:r w:rsidR="009B0242" w:rsidRPr="000B505A">
        <w:rPr>
          <w:rFonts w:cstheme="minorHAnsi"/>
          <w:sz w:val="16"/>
          <w:szCs w:val="16"/>
        </w:rPr>
        <w:t xml:space="preserve"> </w:t>
      </w:r>
      <w:r w:rsidR="00FD386A">
        <w:rPr>
          <w:rFonts w:cstheme="minorHAnsi"/>
          <w:sz w:val="16"/>
          <w:szCs w:val="16"/>
        </w:rPr>
        <w:t>advance</w:t>
      </w:r>
      <w:r w:rsidR="009B0242" w:rsidRPr="000B505A">
        <w:rPr>
          <w:rFonts w:cstheme="minorHAnsi"/>
          <w:sz w:val="16"/>
          <w:szCs w:val="16"/>
        </w:rPr>
        <w:t xml:space="preserve"> notice.  It is understood that a request for maintenance by Tenant gives Landlord or maintenance staff permission to enter the premises without notice to complete repairs.  </w:t>
      </w:r>
    </w:p>
    <w:p w14:paraId="3C41010A" w14:textId="6E990952" w:rsidR="009B0242" w:rsidRPr="000B505A" w:rsidRDefault="000B505A" w:rsidP="00E92F16">
      <w:pPr>
        <w:spacing w:after="120" w:line="240" w:lineRule="auto"/>
        <w:rPr>
          <w:rFonts w:cstheme="minorHAnsi"/>
          <w:sz w:val="16"/>
          <w:szCs w:val="16"/>
        </w:rPr>
      </w:pPr>
      <w:r>
        <w:rPr>
          <w:rFonts w:cstheme="minorHAnsi"/>
          <w:sz w:val="16"/>
          <w:szCs w:val="16"/>
        </w:rPr>
        <w:t>27</w:t>
      </w:r>
      <w:r w:rsidR="009B0242" w:rsidRPr="000B505A">
        <w:rPr>
          <w:rFonts w:cstheme="minorHAnsi"/>
          <w:sz w:val="16"/>
          <w:szCs w:val="16"/>
        </w:rPr>
        <w:t>. If Landlord is requested to unlock an apartment or entrance door because Tenant has misplaced or forgotten keys, Landlord reserves the right to charge Tenant a fee of $5</w:t>
      </w:r>
      <w:r w:rsidR="001A736D">
        <w:rPr>
          <w:rFonts w:cstheme="minorHAnsi"/>
          <w:sz w:val="16"/>
          <w:szCs w:val="16"/>
        </w:rPr>
        <w:t>0</w:t>
      </w:r>
      <w:r w:rsidR="009B0242" w:rsidRPr="000B505A">
        <w:rPr>
          <w:rFonts w:cstheme="minorHAnsi"/>
          <w:sz w:val="16"/>
          <w:szCs w:val="16"/>
        </w:rPr>
        <w:t xml:space="preserve"> duri</w:t>
      </w:r>
      <w:r w:rsidR="00EA59D6" w:rsidRPr="000B505A">
        <w:rPr>
          <w:rFonts w:cstheme="minorHAnsi"/>
          <w:sz w:val="16"/>
          <w:szCs w:val="16"/>
        </w:rPr>
        <w:t>ng normal business hours and $</w:t>
      </w:r>
      <w:r w:rsidR="001A736D">
        <w:rPr>
          <w:rFonts w:cstheme="minorHAnsi"/>
          <w:sz w:val="16"/>
          <w:szCs w:val="16"/>
        </w:rPr>
        <w:t xml:space="preserve">100 </w:t>
      </w:r>
      <w:r w:rsidR="009B0242" w:rsidRPr="000B505A">
        <w:rPr>
          <w:rFonts w:cstheme="minorHAnsi"/>
          <w:sz w:val="16"/>
          <w:szCs w:val="16"/>
        </w:rPr>
        <w:t xml:space="preserve">at night or on weekends.  Landlord, however, is not obligated to be available </w:t>
      </w:r>
      <w:r w:rsidR="003D0155" w:rsidRPr="000B505A">
        <w:rPr>
          <w:rFonts w:cstheme="minorHAnsi"/>
          <w:sz w:val="16"/>
          <w:szCs w:val="16"/>
        </w:rPr>
        <w:t xml:space="preserve">at all times to provide entry. </w:t>
      </w:r>
      <w:r w:rsidR="007C16C0" w:rsidRPr="000B505A">
        <w:rPr>
          <w:rFonts w:cstheme="minorHAnsi"/>
          <w:sz w:val="16"/>
          <w:szCs w:val="16"/>
        </w:rPr>
        <w:t>Proper and acceptable identification will have to be provided to Landlord prior to facilitating entry to the apartment.</w:t>
      </w:r>
    </w:p>
    <w:p w14:paraId="24D1B679" w14:textId="77777777" w:rsidR="009B0242" w:rsidRPr="000B505A" w:rsidRDefault="000B505A" w:rsidP="00E92F16">
      <w:pPr>
        <w:spacing w:after="120" w:line="240" w:lineRule="auto"/>
        <w:rPr>
          <w:rFonts w:cstheme="minorHAnsi"/>
          <w:sz w:val="16"/>
          <w:szCs w:val="16"/>
        </w:rPr>
      </w:pPr>
      <w:r>
        <w:rPr>
          <w:rFonts w:cstheme="minorHAnsi"/>
          <w:sz w:val="16"/>
          <w:szCs w:val="16"/>
        </w:rPr>
        <w:t>28</w:t>
      </w:r>
      <w:r w:rsidR="009B0242" w:rsidRPr="000B505A">
        <w:rPr>
          <w:rFonts w:cstheme="minorHAnsi"/>
          <w:sz w:val="16"/>
          <w:szCs w:val="16"/>
        </w:rPr>
        <w:t>. Tenants who have not rented a parking spot agree to refrain from parking unde</w:t>
      </w:r>
      <w:r w:rsidR="003D0155" w:rsidRPr="000B505A">
        <w:rPr>
          <w:rFonts w:cstheme="minorHAnsi"/>
          <w:sz w:val="16"/>
          <w:szCs w:val="16"/>
        </w:rPr>
        <w:t xml:space="preserve">rground or in the driveway. </w:t>
      </w:r>
    </w:p>
    <w:p w14:paraId="1C5211A2" w14:textId="0C2AF46B" w:rsidR="00CE71AC" w:rsidRPr="000B505A" w:rsidRDefault="000B505A" w:rsidP="00E92F16">
      <w:pPr>
        <w:spacing w:after="120" w:line="240" w:lineRule="auto"/>
        <w:rPr>
          <w:rFonts w:cstheme="minorHAnsi"/>
          <w:sz w:val="16"/>
          <w:szCs w:val="16"/>
        </w:rPr>
      </w:pPr>
      <w:r>
        <w:rPr>
          <w:rFonts w:cstheme="minorHAnsi"/>
          <w:sz w:val="16"/>
          <w:szCs w:val="16"/>
        </w:rPr>
        <w:t>29</w:t>
      </w:r>
      <w:r w:rsidR="00CE71AC" w:rsidRPr="000B505A">
        <w:rPr>
          <w:rFonts w:cstheme="minorHAnsi"/>
          <w:sz w:val="16"/>
          <w:szCs w:val="16"/>
        </w:rPr>
        <w:t>. Tenants with parking privileges agree to refrain from washing vehicles, changing oil,</w:t>
      </w:r>
      <w:r w:rsidR="00EC7EE2">
        <w:rPr>
          <w:rFonts w:cstheme="minorHAnsi"/>
          <w:sz w:val="16"/>
          <w:szCs w:val="16"/>
        </w:rPr>
        <w:t xml:space="preserve"> gas</w:t>
      </w:r>
      <w:r w:rsidR="00CE71AC" w:rsidRPr="000B505A">
        <w:rPr>
          <w:rFonts w:cstheme="minorHAnsi"/>
          <w:sz w:val="16"/>
          <w:szCs w:val="16"/>
        </w:rPr>
        <w:t xml:space="preserve"> or performing any other vehicle maintenance in the garage or driveway. Parked vehicles must be in working order and they much not leak oil. Landlord reserves the right to refuse to allow a non-working vehicle to park in the garage. The maximum height of vehicles </w:t>
      </w:r>
      <w:r w:rsidR="00484A02" w:rsidRPr="000B505A">
        <w:rPr>
          <w:rFonts w:cstheme="minorHAnsi"/>
          <w:sz w:val="16"/>
          <w:szCs w:val="16"/>
        </w:rPr>
        <w:t>allowed in</w:t>
      </w:r>
      <w:r w:rsidR="00CE71AC" w:rsidRPr="000B505A">
        <w:rPr>
          <w:rFonts w:cstheme="minorHAnsi"/>
          <w:sz w:val="16"/>
          <w:szCs w:val="16"/>
        </w:rPr>
        <w:t xml:space="preserve"> the College Park &amp; Springbrook Row garages is 74 inches (72’’ for spots 28-30 at SBR and 21-27 at CP). </w:t>
      </w:r>
    </w:p>
    <w:p w14:paraId="137B26E1" w14:textId="77777777" w:rsidR="00EA59D6" w:rsidRPr="000B505A" w:rsidRDefault="000B505A" w:rsidP="000B505A">
      <w:pPr>
        <w:spacing w:after="120"/>
        <w:rPr>
          <w:rFonts w:cstheme="minorHAnsi"/>
          <w:sz w:val="16"/>
          <w:szCs w:val="16"/>
        </w:rPr>
      </w:pPr>
      <w:r>
        <w:rPr>
          <w:rFonts w:cstheme="minorHAnsi"/>
          <w:sz w:val="16"/>
          <w:szCs w:val="16"/>
        </w:rPr>
        <w:t>30</w:t>
      </w:r>
      <w:r w:rsidR="00EA59D6" w:rsidRPr="000B505A">
        <w:rPr>
          <w:rFonts w:cstheme="minorHAnsi"/>
          <w:sz w:val="16"/>
          <w:szCs w:val="16"/>
        </w:rPr>
        <w:t xml:space="preserve">. PLEASE OBTAIN YOUR OWN APARTMENT INSURANCE. </w:t>
      </w:r>
      <w:r w:rsidR="00EA59D6" w:rsidRPr="000B505A">
        <w:rPr>
          <w:rFonts w:cstheme="minorHAnsi"/>
          <w:sz w:val="16"/>
          <w:szCs w:val="16"/>
          <w:u w:val="single"/>
        </w:rPr>
        <w:t>Lessor shall not be responsible for any loss or damage to any personal property kept on the premises including automobiles, anything stored in basements or in other storage areas.</w:t>
      </w:r>
      <w:r w:rsidR="00EA59D6" w:rsidRPr="000B505A">
        <w:rPr>
          <w:rFonts w:cstheme="minorHAnsi"/>
          <w:sz w:val="16"/>
          <w:szCs w:val="16"/>
        </w:rPr>
        <w:t xml:space="preserve"> Lessee(s), in making use of any such space, does so at his/her own risk and is solely responsible for its safety from any and all hazards. Lessee(s) is solely responsible for the safety of his/her possessions from any and all hazards, including fire, theft, and the elements. Nothing in this paragraph relieves Lessor of liability for property damage or personal injury caused by negligent acts or omissions of Lessor.</w:t>
      </w:r>
      <w:r w:rsidRPr="000B505A">
        <w:rPr>
          <w:rFonts w:cstheme="minorHAnsi"/>
          <w:sz w:val="16"/>
          <w:szCs w:val="16"/>
        </w:rPr>
        <w:t xml:space="preserve"> </w:t>
      </w:r>
      <w:r w:rsidR="00EA59D6" w:rsidRPr="000B505A">
        <w:rPr>
          <w:rFonts w:cstheme="minorHAnsi"/>
          <w:sz w:val="16"/>
          <w:szCs w:val="16"/>
        </w:rPr>
        <w:t xml:space="preserve">We suggest you purchase personal property insurance from any reputable insurance firm to cover the contents owned by you. The Lessor shall not be responsible for items stored in or components of Lessee(s) vehicles parked outside or in the garage, unless caused by negligent acts or omissions of Lessor. We suggest you purchase insurance to cover any losses for your vehicles(s) or vehicle contents. </w:t>
      </w:r>
    </w:p>
    <w:p w14:paraId="768F53F6" w14:textId="334DF2D6" w:rsidR="009B0242" w:rsidRPr="000B505A" w:rsidRDefault="000B505A" w:rsidP="000B505A">
      <w:pPr>
        <w:spacing w:after="120" w:line="240" w:lineRule="auto"/>
        <w:rPr>
          <w:rFonts w:cstheme="minorHAnsi"/>
          <w:sz w:val="16"/>
          <w:szCs w:val="16"/>
        </w:rPr>
      </w:pPr>
      <w:r>
        <w:rPr>
          <w:rFonts w:cstheme="minorHAnsi"/>
          <w:sz w:val="16"/>
          <w:szCs w:val="16"/>
        </w:rPr>
        <w:lastRenderedPageBreak/>
        <w:t>31</w:t>
      </w:r>
      <w:r w:rsidR="009B0242" w:rsidRPr="000B505A">
        <w:rPr>
          <w:rFonts w:cstheme="minorHAnsi"/>
          <w:sz w:val="16"/>
          <w:szCs w:val="16"/>
        </w:rPr>
        <w:t xml:space="preserve">. Each Tenant must have a cosigner that is approved by Landlord.  Cosigner forms are due </w:t>
      </w:r>
      <w:r w:rsidR="00EA59D6" w:rsidRPr="000B505A">
        <w:rPr>
          <w:rFonts w:cstheme="minorHAnsi"/>
          <w:sz w:val="16"/>
          <w:szCs w:val="16"/>
        </w:rPr>
        <w:t>by February 1, 20</w:t>
      </w:r>
      <w:r w:rsidR="002D75DC">
        <w:rPr>
          <w:rFonts w:cstheme="minorHAnsi"/>
          <w:sz w:val="16"/>
          <w:szCs w:val="16"/>
        </w:rPr>
        <w:t>2</w:t>
      </w:r>
      <w:r w:rsidR="00952E27">
        <w:rPr>
          <w:rFonts w:cstheme="minorHAnsi"/>
          <w:sz w:val="16"/>
          <w:szCs w:val="16"/>
        </w:rPr>
        <w:t>4</w:t>
      </w:r>
      <w:r w:rsidR="009B0242" w:rsidRPr="000B505A">
        <w:rPr>
          <w:rFonts w:cstheme="minorHAnsi"/>
          <w:sz w:val="16"/>
          <w:szCs w:val="16"/>
        </w:rPr>
        <w:t>. All cosigners shall also designate themselves as Tenant’s agent for service of process in the event of any litigation arising from Tenant’s breach of any obligation herein. Tenants will not be released from their rental agreement even if they fail to return a c</w:t>
      </w:r>
      <w:r w:rsidR="00EA59D6" w:rsidRPr="000B505A">
        <w:rPr>
          <w:rFonts w:cstheme="minorHAnsi"/>
          <w:sz w:val="16"/>
          <w:szCs w:val="16"/>
        </w:rPr>
        <w:t>osigner form by February 1, 20</w:t>
      </w:r>
      <w:r w:rsidR="002D75DC">
        <w:rPr>
          <w:rFonts w:cstheme="minorHAnsi"/>
          <w:sz w:val="16"/>
          <w:szCs w:val="16"/>
        </w:rPr>
        <w:t>2</w:t>
      </w:r>
      <w:r w:rsidR="00952E27">
        <w:rPr>
          <w:rFonts w:cstheme="minorHAnsi"/>
          <w:sz w:val="16"/>
          <w:szCs w:val="16"/>
        </w:rPr>
        <w:t>4</w:t>
      </w:r>
      <w:r w:rsidR="009B0242" w:rsidRPr="000B505A">
        <w:rPr>
          <w:rFonts w:cstheme="minorHAnsi"/>
          <w:sz w:val="16"/>
          <w:szCs w:val="16"/>
        </w:rPr>
        <w:t>. The tenant will be in violat</w:t>
      </w:r>
      <w:r w:rsidR="003D0155" w:rsidRPr="000B505A">
        <w:rPr>
          <w:rFonts w:cstheme="minorHAnsi"/>
          <w:sz w:val="16"/>
          <w:szCs w:val="16"/>
        </w:rPr>
        <w:t xml:space="preserve">ion of their rental agreement. </w:t>
      </w:r>
    </w:p>
    <w:p w14:paraId="7394F67B" w14:textId="77777777" w:rsidR="009B0242" w:rsidRPr="003D385E" w:rsidRDefault="000B505A" w:rsidP="009B0242">
      <w:pPr>
        <w:rPr>
          <w:rFonts w:cstheme="minorHAnsi"/>
          <w:sz w:val="16"/>
          <w:szCs w:val="16"/>
        </w:rPr>
      </w:pPr>
      <w:r>
        <w:rPr>
          <w:rFonts w:cstheme="minorHAnsi"/>
          <w:sz w:val="16"/>
          <w:szCs w:val="16"/>
        </w:rPr>
        <w:t>32</w:t>
      </w:r>
      <w:r w:rsidR="009B0242" w:rsidRPr="003D385E">
        <w:rPr>
          <w:rFonts w:cstheme="minorHAnsi"/>
          <w:sz w:val="16"/>
          <w:szCs w:val="16"/>
        </w:rPr>
        <w:t>. Tenants have the right to request from the Landlord a written list of the physical damages and defects for which money was deducted from the previous tenant’s security deposit within 30 days of</w:t>
      </w:r>
      <w:r w:rsidR="00867166" w:rsidRPr="003D385E">
        <w:rPr>
          <w:rFonts w:cstheme="minorHAnsi"/>
          <w:sz w:val="16"/>
          <w:szCs w:val="16"/>
        </w:rPr>
        <w:t xml:space="preserve"> move in. </w:t>
      </w:r>
    </w:p>
    <w:p w14:paraId="34C0BF1A" w14:textId="3F490997" w:rsidR="009B0242" w:rsidRPr="003D385E" w:rsidRDefault="000B505A" w:rsidP="009B0242">
      <w:pPr>
        <w:rPr>
          <w:rFonts w:cstheme="minorHAnsi"/>
          <w:sz w:val="16"/>
          <w:szCs w:val="16"/>
        </w:rPr>
      </w:pPr>
      <w:r>
        <w:rPr>
          <w:rFonts w:cstheme="minorHAnsi"/>
          <w:sz w:val="16"/>
          <w:szCs w:val="16"/>
        </w:rPr>
        <w:t>33</w:t>
      </w:r>
      <w:r w:rsidR="009B0242" w:rsidRPr="003D385E">
        <w:rPr>
          <w:rFonts w:cstheme="minorHAnsi"/>
          <w:sz w:val="16"/>
          <w:szCs w:val="16"/>
        </w:rPr>
        <w:t>.  Tenants agree to refrain from installing an air conditioning unit in an apartment window</w:t>
      </w:r>
      <w:r w:rsidR="00D40A5B">
        <w:rPr>
          <w:rFonts w:cstheme="minorHAnsi"/>
          <w:sz w:val="16"/>
          <w:szCs w:val="16"/>
        </w:rPr>
        <w:t xml:space="preserve"> unless</w:t>
      </w:r>
      <w:r w:rsidR="009B0242" w:rsidRPr="003D385E">
        <w:rPr>
          <w:rFonts w:cstheme="minorHAnsi"/>
          <w:sz w:val="16"/>
          <w:szCs w:val="16"/>
        </w:rPr>
        <w:t xml:space="preserve"> </w:t>
      </w:r>
      <w:r w:rsidR="00D507C8">
        <w:rPr>
          <w:rFonts w:cstheme="minorHAnsi"/>
          <w:sz w:val="16"/>
          <w:szCs w:val="16"/>
        </w:rPr>
        <w:t xml:space="preserve">the </w:t>
      </w:r>
      <w:r w:rsidR="009B0242" w:rsidRPr="003D385E">
        <w:rPr>
          <w:rFonts w:cstheme="minorHAnsi"/>
          <w:sz w:val="16"/>
          <w:szCs w:val="16"/>
        </w:rPr>
        <w:t>tenant has a medical condition that requires air conditioning. Rouse Management requires a signed doctor’s lett</w:t>
      </w:r>
      <w:r w:rsidR="00867166" w:rsidRPr="003D385E">
        <w:rPr>
          <w:rFonts w:cstheme="minorHAnsi"/>
          <w:sz w:val="16"/>
          <w:szCs w:val="16"/>
        </w:rPr>
        <w:t xml:space="preserve">er. </w:t>
      </w:r>
      <w:r w:rsidR="00FD386A">
        <w:rPr>
          <w:rFonts w:cstheme="minorHAnsi"/>
          <w:sz w:val="16"/>
          <w:szCs w:val="16"/>
        </w:rPr>
        <w:t>Tenant will need to purchase their own</w:t>
      </w:r>
      <w:r w:rsidR="00D40A5B">
        <w:rPr>
          <w:rFonts w:cstheme="minorHAnsi"/>
          <w:sz w:val="16"/>
          <w:szCs w:val="16"/>
        </w:rPr>
        <w:t xml:space="preserve"> additional</w:t>
      </w:r>
      <w:r w:rsidR="00FD386A">
        <w:rPr>
          <w:rFonts w:cstheme="minorHAnsi"/>
          <w:sz w:val="16"/>
          <w:szCs w:val="16"/>
        </w:rPr>
        <w:t xml:space="preserve"> a/c unit</w:t>
      </w:r>
      <w:r w:rsidR="00D40A5B">
        <w:rPr>
          <w:rFonts w:cstheme="minorHAnsi"/>
          <w:sz w:val="16"/>
          <w:szCs w:val="16"/>
        </w:rPr>
        <w:t xml:space="preserve"> and install it to the required code and safety regulations</w:t>
      </w:r>
      <w:r w:rsidR="00FD386A">
        <w:rPr>
          <w:rFonts w:cstheme="minorHAnsi"/>
          <w:sz w:val="16"/>
          <w:szCs w:val="16"/>
        </w:rPr>
        <w:t>.</w:t>
      </w:r>
      <w:r w:rsidR="00867166" w:rsidRPr="003D385E">
        <w:rPr>
          <w:rFonts w:cstheme="minorHAnsi"/>
          <w:sz w:val="16"/>
          <w:szCs w:val="16"/>
        </w:rPr>
        <w:t xml:space="preserve"> </w:t>
      </w:r>
    </w:p>
    <w:p w14:paraId="61700A01" w14:textId="4FB5C5E4" w:rsidR="009B0242" w:rsidRPr="003D385E" w:rsidRDefault="000B505A" w:rsidP="009B0242">
      <w:pPr>
        <w:rPr>
          <w:rFonts w:cstheme="minorHAnsi"/>
          <w:sz w:val="16"/>
          <w:szCs w:val="16"/>
        </w:rPr>
      </w:pPr>
      <w:r>
        <w:rPr>
          <w:rFonts w:cstheme="minorHAnsi"/>
          <w:sz w:val="16"/>
          <w:szCs w:val="16"/>
        </w:rPr>
        <w:t>34</w:t>
      </w:r>
      <w:r w:rsidR="009B0242" w:rsidRPr="003D385E">
        <w:rPr>
          <w:rFonts w:cstheme="minorHAnsi"/>
          <w:sz w:val="16"/>
          <w:szCs w:val="16"/>
        </w:rPr>
        <w:t>.  Pursuant t</w:t>
      </w:r>
      <w:r w:rsidR="00CE71AC">
        <w:rPr>
          <w:rFonts w:cstheme="minorHAnsi"/>
          <w:sz w:val="16"/>
          <w:szCs w:val="16"/>
        </w:rPr>
        <w:t xml:space="preserve">o MGO section 23.05, smoking and vaping are </w:t>
      </w:r>
      <w:r w:rsidR="009B0242" w:rsidRPr="003D385E">
        <w:rPr>
          <w:rFonts w:cstheme="minorHAnsi"/>
          <w:sz w:val="16"/>
          <w:szCs w:val="16"/>
        </w:rPr>
        <w:t xml:space="preserve">prohibited in </w:t>
      </w:r>
      <w:r w:rsidR="00F70472">
        <w:rPr>
          <w:rFonts w:cstheme="minorHAnsi"/>
          <w:sz w:val="16"/>
          <w:szCs w:val="16"/>
        </w:rPr>
        <w:t xml:space="preserve">apartments and in </w:t>
      </w:r>
      <w:r w:rsidR="009B0242" w:rsidRPr="003D385E">
        <w:rPr>
          <w:rFonts w:cstheme="minorHAnsi"/>
          <w:sz w:val="16"/>
          <w:szCs w:val="16"/>
        </w:rPr>
        <w:t>the common areas of the building including, but not limited to lobbies, community rooms, hallways, laundry rooms, stairwells, elevators, enclosed parking facilities</w:t>
      </w:r>
      <w:r w:rsidR="00D14708">
        <w:rPr>
          <w:rFonts w:cstheme="minorHAnsi"/>
          <w:sz w:val="16"/>
          <w:szCs w:val="16"/>
        </w:rPr>
        <w:t>, apartments</w:t>
      </w:r>
      <w:r w:rsidR="009B0242" w:rsidRPr="003D385E">
        <w:rPr>
          <w:rFonts w:cstheme="minorHAnsi"/>
          <w:sz w:val="16"/>
          <w:szCs w:val="16"/>
        </w:rPr>
        <w:t>, pool areas, and</w:t>
      </w:r>
      <w:r w:rsidR="00867166" w:rsidRPr="003D385E">
        <w:rPr>
          <w:rFonts w:cstheme="minorHAnsi"/>
          <w:sz w:val="16"/>
          <w:szCs w:val="16"/>
        </w:rPr>
        <w:t xml:space="preserve"> restrooms contiguous thereto. </w:t>
      </w:r>
    </w:p>
    <w:p w14:paraId="223CC618" w14:textId="175CDBBB" w:rsidR="009B0242" w:rsidRDefault="009B0242" w:rsidP="009B0242">
      <w:pPr>
        <w:rPr>
          <w:rFonts w:cstheme="minorHAnsi"/>
          <w:sz w:val="16"/>
          <w:szCs w:val="16"/>
        </w:rPr>
      </w:pPr>
      <w:r w:rsidRPr="003D385E">
        <w:rPr>
          <w:rFonts w:cstheme="minorHAnsi"/>
          <w:sz w:val="16"/>
          <w:szCs w:val="16"/>
        </w:rPr>
        <w:t xml:space="preserve">35.  Rouse Management Company reserves the right to limit the number of guests per apartment for the following weekends: </w:t>
      </w:r>
      <w:proofErr w:type="spellStart"/>
      <w:r w:rsidR="00D14708">
        <w:rPr>
          <w:rFonts w:cstheme="minorHAnsi"/>
          <w:sz w:val="16"/>
          <w:szCs w:val="16"/>
        </w:rPr>
        <w:t>Freakfest</w:t>
      </w:r>
      <w:proofErr w:type="spellEnd"/>
      <w:r w:rsidR="00D14708">
        <w:rPr>
          <w:rFonts w:cstheme="minorHAnsi"/>
          <w:sz w:val="16"/>
          <w:szCs w:val="16"/>
        </w:rPr>
        <w:t>/</w:t>
      </w:r>
      <w:r w:rsidRPr="003D385E">
        <w:rPr>
          <w:rFonts w:cstheme="minorHAnsi"/>
          <w:sz w:val="16"/>
          <w:szCs w:val="16"/>
        </w:rPr>
        <w:t>Halloween</w:t>
      </w:r>
      <w:r w:rsidR="00CE71AC">
        <w:rPr>
          <w:rFonts w:cstheme="minorHAnsi"/>
          <w:sz w:val="16"/>
          <w:szCs w:val="16"/>
        </w:rPr>
        <w:t>,</w:t>
      </w:r>
      <w:r w:rsidRPr="003D385E">
        <w:rPr>
          <w:rFonts w:cstheme="minorHAnsi"/>
          <w:sz w:val="16"/>
          <w:szCs w:val="16"/>
        </w:rPr>
        <w:t xml:space="preserve"> State Street Party</w:t>
      </w:r>
      <w:r w:rsidR="00CE71AC">
        <w:rPr>
          <w:rFonts w:cstheme="minorHAnsi"/>
          <w:sz w:val="16"/>
          <w:szCs w:val="16"/>
        </w:rPr>
        <w:t>,</w:t>
      </w:r>
      <w:r w:rsidRPr="003D385E">
        <w:rPr>
          <w:rFonts w:cstheme="minorHAnsi"/>
          <w:sz w:val="16"/>
          <w:szCs w:val="16"/>
        </w:rPr>
        <w:t xml:space="preserve"> and Mifflin Street Bloc</w:t>
      </w:r>
      <w:r w:rsidR="00867166" w:rsidRPr="003D385E">
        <w:rPr>
          <w:rFonts w:cstheme="minorHAnsi"/>
          <w:sz w:val="16"/>
          <w:szCs w:val="16"/>
        </w:rPr>
        <w:t xml:space="preserve">k Party. </w:t>
      </w:r>
    </w:p>
    <w:p w14:paraId="1088589E" w14:textId="791D1895" w:rsidR="00CE71AC" w:rsidRPr="00CE71AC" w:rsidRDefault="00CE71AC" w:rsidP="009B0242">
      <w:pPr>
        <w:rPr>
          <w:rFonts w:cstheme="minorHAnsi"/>
          <w:b/>
          <w:sz w:val="16"/>
          <w:szCs w:val="16"/>
        </w:rPr>
      </w:pPr>
      <w:r>
        <w:rPr>
          <w:rFonts w:cstheme="minorHAnsi"/>
          <w:sz w:val="16"/>
          <w:szCs w:val="16"/>
        </w:rPr>
        <w:t xml:space="preserve">36.  </w:t>
      </w:r>
      <w:r w:rsidRPr="00CE71AC">
        <w:rPr>
          <w:rFonts w:cstheme="minorHAnsi"/>
          <w:sz w:val="16"/>
          <w:szCs w:val="16"/>
        </w:rPr>
        <w:t xml:space="preserve">I acknowledge that </w:t>
      </w:r>
      <w:r w:rsidR="002714D3">
        <w:rPr>
          <w:rFonts w:cstheme="minorHAnsi"/>
          <w:sz w:val="16"/>
          <w:szCs w:val="16"/>
        </w:rPr>
        <w:t xml:space="preserve">the </w:t>
      </w:r>
      <w:r w:rsidRPr="00CE71AC">
        <w:rPr>
          <w:rFonts w:cstheme="minorHAnsi"/>
          <w:sz w:val="16"/>
          <w:szCs w:val="16"/>
        </w:rPr>
        <w:t xml:space="preserve">landlord will not be liable for loss of or damage </w:t>
      </w:r>
      <w:r w:rsidR="00F10673">
        <w:rPr>
          <w:rFonts w:cstheme="minorHAnsi"/>
          <w:sz w:val="16"/>
          <w:szCs w:val="16"/>
        </w:rPr>
        <w:t>of a</w:t>
      </w:r>
      <w:r w:rsidRPr="00CE71AC">
        <w:rPr>
          <w:rFonts w:cstheme="minorHAnsi"/>
          <w:sz w:val="16"/>
          <w:szCs w:val="16"/>
        </w:rPr>
        <w:t xml:space="preserve"> parcel or package, unless caused by a negligent act or omission of the landlord.  If requested, I understand that I may be asked to show an acceptable form of identification before the parcel or package has been released to me, and I may be asked to sign a receipt therefor.  I further acknowledge and agree that I will retrieve my package or parcel within 7 days or risk having it returned to the sender.</w:t>
      </w:r>
    </w:p>
    <w:p w14:paraId="59BC6D54" w14:textId="1872FB10" w:rsidR="00867166" w:rsidRPr="003D385E" w:rsidRDefault="000B505A" w:rsidP="00867166">
      <w:pPr>
        <w:spacing w:after="0" w:line="240" w:lineRule="auto"/>
        <w:rPr>
          <w:rFonts w:cstheme="minorHAnsi"/>
          <w:sz w:val="16"/>
          <w:szCs w:val="16"/>
        </w:rPr>
      </w:pPr>
      <w:r>
        <w:rPr>
          <w:rFonts w:cstheme="minorHAnsi"/>
          <w:sz w:val="16"/>
          <w:szCs w:val="16"/>
        </w:rPr>
        <w:t>37</w:t>
      </w:r>
      <w:r w:rsidR="009B0242" w:rsidRPr="003D385E">
        <w:rPr>
          <w:rFonts w:cstheme="minorHAnsi"/>
          <w:sz w:val="16"/>
          <w:szCs w:val="16"/>
        </w:rPr>
        <w:t>. We agree to have the Security Deposit Refund check made out to and mailed to ______________________________________</w:t>
      </w:r>
      <w:r w:rsidR="0085161A">
        <w:rPr>
          <w:rFonts w:cstheme="minorHAnsi"/>
          <w:sz w:val="16"/>
          <w:szCs w:val="16"/>
        </w:rPr>
        <w:t>__</w:t>
      </w:r>
      <w:r w:rsidR="009B0242" w:rsidRPr="003D385E">
        <w:rPr>
          <w:rFonts w:cstheme="minorHAnsi"/>
          <w:sz w:val="16"/>
          <w:szCs w:val="16"/>
        </w:rPr>
        <w:t xml:space="preserve">           </w:t>
      </w:r>
    </w:p>
    <w:p w14:paraId="2CBB17BE" w14:textId="293F77BD" w:rsidR="00867166" w:rsidRDefault="009B0242" w:rsidP="00867166">
      <w:pPr>
        <w:spacing w:after="0" w:line="240" w:lineRule="auto"/>
        <w:ind w:left="7200"/>
        <w:rPr>
          <w:rFonts w:cstheme="minorHAnsi"/>
          <w:sz w:val="16"/>
          <w:szCs w:val="16"/>
        </w:rPr>
      </w:pPr>
      <w:r w:rsidRPr="003D385E">
        <w:rPr>
          <w:rFonts w:cstheme="minorHAnsi"/>
          <w:sz w:val="16"/>
          <w:szCs w:val="16"/>
        </w:rPr>
        <w:t xml:space="preserve">(Tenant’s name) </w:t>
      </w:r>
    </w:p>
    <w:p w14:paraId="1742B59E" w14:textId="788FFEE4" w:rsidR="0085161A" w:rsidRPr="003D385E" w:rsidRDefault="0085161A" w:rsidP="0085161A">
      <w:pPr>
        <w:jc w:val="center"/>
        <w:rPr>
          <w:rFonts w:cstheme="minorHAnsi"/>
          <w:sz w:val="16"/>
          <w:szCs w:val="16"/>
          <w:u w:val="single"/>
        </w:rPr>
      </w:pPr>
      <w:r>
        <w:rPr>
          <w:rFonts w:cstheme="minorHAnsi"/>
          <w:sz w:val="16"/>
          <w:szCs w:val="16"/>
        </w:rPr>
        <w:t xml:space="preserve">                                                 </w:t>
      </w:r>
      <w:r w:rsidRPr="003D385E">
        <w:rPr>
          <w:rFonts w:cstheme="minorHAnsi"/>
          <w:sz w:val="16"/>
          <w:szCs w:val="16"/>
        </w:rPr>
        <w:t>Permanent Address:  _________________________</w:t>
      </w:r>
      <w:r>
        <w:rPr>
          <w:rFonts w:cstheme="minorHAnsi"/>
          <w:sz w:val="16"/>
          <w:szCs w:val="16"/>
        </w:rPr>
        <w:t>____________</w:t>
      </w:r>
      <w:r>
        <w:rPr>
          <w:rFonts w:cstheme="minorHAnsi"/>
          <w:sz w:val="16"/>
          <w:szCs w:val="16"/>
          <w:u w:val="single"/>
        </w:rPr>
        <w:t xml:space="preserve">   </w:t>
      </w:r>
      <w:r>
        <w:rPr>
          <w:rFonts w:cstheme="minorHAnsi"/>
          <w:sz w:val="16"/>
          <w:szCs w:val="16"/>
        </w:rPr>
        <w:t>_</w:t>
      </w:r>
      <w:r>
        <w:rPr>
          <w:rFonts w:cstheme="minorHAnsi"/>
          <w:sz w:val="16"/>
          <w:szCs w:val="16"/>
          <w:u w:val="single"/>
        </w:rPr>
        <w:tab/>
        <w:t xml:space="preserve"> </w:t>
      </w:r>
    </w:p>
    <w:p w14:paraId="753E3833" w14:textId="740F94FB" w:rsidR="0085161A" w:rsidRPr="003D385E" w:rsidRDefault="0085161A" w:rsidP="0085161A">
      <w:pPr>
        <w:rPr>
          <w:rFonts w:cstheme="minorHAnsi"/>
          <w:sz w:val="16"/>
          <w:szCs w:val="16"/>
        </w:rPr>
      </w:pP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Pr>
          <w:rFonts w:cstheme="minorHAnsi"/>
          <w:sz w:val="16"/>
          <w:szCs w:val="16"/>
        </w:rPr>
        <w:t xml:space="preserve">                            </w:t>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Pr>
          <w:rFonts w:cstheme="minorHAnsi"/>
          <w:sz w:val="16"/>
          <w:szCs w:val="16"/>
          <w:u w:val="single"/>
        </w:rPr>
        <w:t xml:space="preserve">     </w:t>
      </w:r>
      <w:r w:rsidRPr="003D385E">
        <w:rPr>
          <w:rFonts w:cstheme="minorHAnsi"/>
          <w:sz w:val="16"/>
          <w:szCs w:val="16"/>
          <w:u w:val="single"/>
        </w:rPr>
        <w:tab/>
        <w:t xml:space="preserve">     </w:t>
      </w:r>
    </w:p>
    <w:p w14:paraId="6EFEF981" w14:textId="0A017F19" w:rsidR="0085161A" w:rsidRPr="003D385E" w:rsidRDefault="0085161A" w:rsidP="0085161A">
      <w:pPr>
        <w:rPr>
          <w:rFonts w:cstheme="minorHAnsi"/>
          <w:sz w:val="16"/>
          <w:szCs w:val="16"/>
        </w:rPr>
      </w:pP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sidRPr="003D385E">
        <w:rPr>
          <w:rFonts w:cstheme="minorHAnsi"/>
          <w:sz w:val="16"/>
          <w:szCs w:val="16"/>
        </w:rPr>
        <w:tab/>
      </w:r>
      <w:r>
        <w:rPr>
          <w:rFonts w:cstheme="minorHAnsi"/>
          <w:sz w:val="16"/>
          <w:szCs w:val="16"/>
        </w:rPr>
        <w:t xml:space="preserve">                             </w:t>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r w:rsidRPr="003D385E">
        <w:rPr>
          <w:rFonts w:cstheme="minorHAnsi"/>
          <w:sz w:val="16"/>
          <w:szCs w:val="16"/>
          <w:u w:val="single"/>
        </w:rPr>
        <w:tab/>
      </w:r>
    </w:p>
    <w:p w14:paraId="208AA0E7" w14:textId="77777777" w:rsidR="00867166" w:rsidRPr="003D385E" w:rsidRDefault="009B0242" w:rsidP="009B0242">
      <w:pPr>
        <w:rPr>
          <w:rFonts w:cstheme="minorHAnsi"/>
          <w:sz w:val="16"/>
          <w:szCs w:val="16"/>
        </w:rPr>
      </w:pPr>
      <w:r w:rsidRPr="003D385E">
        <w:rPr>
          <w:rFonts w:cstheme="minorHAnsi"/>
          <w:sz w:val="16"/>
          <w:szCs w:val="16"/>
        </w:rPr>
        <w:t xml:space="preserve">at the end of the lease term, to be divided among the tenants by this named tenant. Tenants agree to leave a forwarding address for this person with the rental office before vacating the apartment. Tenants understand that if a forwarding address is not provided, there may be a delay in receiving the Security Deposit Refund from the United States Postal Service. Tenants understand that they will be charged for any fees incurred to cancel a lost check and process a new check. Tenants understand that the Landlord is not </w:t>
      </w:r>
      <w:r w:rsidR="00867166" w:rsidRPr="003D385E">
        <w:rPr>
          <w:rFonts w:cstheme="minorHAnsi"/>
          <w:sz w:val="16"/>
          <w:szCs w:val="16"/>
        </w:rPr>
        <w:t>responsible for lost mail.</w:t>
      </w:r>
    </w:p>
    <w:p w14:paraId="64EEABC0" w14:textId="77777777" w:rsidR="003D385E" w:rsidRDefault="000B505A" w:rsidP="003D385E">
      <w:pPr>
        <w:spacing w:after="0" w:line="240" w:lineRule="auto"/>
        <w:rPr>
          <w:rFonts w:cstheme="minorHAnsi"/>
          <w:sz w:val="16"/>
          <w:szCs w:val="16"/>
        </w:rPr>
      </w:pPr>
      <w:r>
        <w:rPr>
          <w:rFonts w:cstheme="minorHAnsi"/>
          <w:sz w:val="16"/>
          <w:szCs w:val="16"/>
        </w:rPr>
        <w:t>38</w:t>
      </w:r>
      <w:r w:rsidR="009B0242" w:rsidRPr="003D385E">
        <w:rPr>
          <w:rFonts w:cstheme="minorHAnsi"/>
          <w:sz w:val="16"/>
          <w:szCs w:val="16"/>
        </w:rPr>
        <w:t>. Tenants shall observe and comply with the Rules and Regulations established by Landlord. Tenants agree to observe and comply with all such rules, as written and as amended from time to time, and any violation of any Rules or Regulations shall be deemed to be a breach of this lease. Tenants agree that all rules promulgated by Landlord shall be and hereby are made</w:t>
      </w:r>
      <w:r w:rsidR="003D385E" w:rsidRPr="003D385E">
        <w:rPr>
          <w:rFonts w:cstheme="minorHAnsi"/>
          <w:sz w:val="16"/>
          <w:szCs w:val="16"/>
        </w:rPr>
        <w:t xml:space="preserve"> part of this lease.   </w:t>
      </w:r>
    </w:p>
    <w:p w14:paraId="333FCC01" w14:textId="77777777" w:rsidR="003D385E" w:rsidRPr="003D385E" w:rsidRDefault="003D385E" w:rsidP="003D385E">
      <w:pPr>
        <w:spacing w:after="0" w:line="240" w:lineRule="auto"/>
        <w:rPr>
          <w:rFonts w:cstheme="minorHAnsi"/>
          <w:sz w:val="16"/>
          <w:szCs w:val="16"/>
        </w:rPr>
      </w:pPr>
    </w:p>
    <w:p w14:paraId="31820161" w14:textId="77777777" w:rsidR="003D385E" w:rsidRPr="003D385E" w:rsidRDefault="009B0242" w:rsidP="009B0242">
      <w:pPr>
        <w:rPr>
          <w:rFonts w:cstheme="minorHAnsi"/>
          <w:sz w:val="16"/>
          <w:szCs w:val="16"/>
        </w:rPr>
      </w:pPr>
      <w:r w:rsidRPr="003D385E">
        <w:rPr>
          <w:rFonts w:cstheme="minorHAnsi"/>
          <w:sz w:val="16"/>
          <w:szCs w:val="16"/>
        </w:rPr>
        <w:t xml:space="preserve">Please sign indicating that you have read the following Rules and Regulations and agree to the conditions set forth therein.                                           </w:t>
      </w:r>
    </w:p>
    <w:p w14:paraId="637BB6DC" w14:textId="77777777" w:rsidR="00CE71AC" w:rsidRPr="00CE71AC" w:rsidRDefault="00CE71AC" w:rsidP="000B505A">
      <w:pPr>
        <w:spacing w:after="0"/>
        <w:rPr>
          <w:rFonts w:cstheme="minorHAnsi"/>
          <w:b/>
          <w:sz w:val="18"/>
          <w:szCs w:val="18"/>
        </w:rPr>
      </w:pPr>
      <w:r w:rsidRPr="00CE71AC">
        <w:rPr>
          <w:rFonts w:cstheme="minorHAnsi"/>
          <w:b/>
          <w:sz w:val="18"/>
          <w:szCs w:val="18"/>
        </w:rPr>
        <w:t>___________________________________________</w:t>
      </w:r>
      <w:r w:rsidRPr="00CE71AC">
        <w:rPr>
          <w:rFonts w:cstheme="minorHAnsi"/>
          <w:b/>
          <w:sz w:val="18"/>
          <w:szCs w:val="18"/>
        </w:rPr>
        <w:tab/>
        <w:t xml:space="preserve">            __________________</w:t>
      </w:r>
    </w:p>
    <w:p w14:paraId="1C2300D9" w14:textId="77777777" w:rsidR="00CE71AC" w:rsidRDefault="00CE71AC" w:rsidP="000B505A">
      <w:pPr>
        <w:spacing w:after="0"/>
        <w:rPr>
          <w:rFonts w:cstheme="minorHAnsi"/>
          <w:b/>
          <w:sz w:val="18"/>
          <w:szCs w:val="18"/>
        </w:rPr>
      </w:pPr>
      <w:r w:rsidRPr="00CE71AC">
        <w:rPr>
          <w:rFonts w:cstheme="minorHAnsi"/>
          <w:b/>
          <w:sz w:val="18"/>
          <w:szCs w:val="18"/>
        </w:rPr>
        <w:t>Signature of Landlord or Landlord’s Agent</w:t>
      </w:r>
      <w:r w:rsidRPr="00CE71AC">
        <w:rPr>
          <w:rFonts w:cstheme="minorHAnsi"/>
          <w:b/>
          <w:sz w:val="18"/>
          <w:szCs w:val="18"/>
        </w:rPr>
        <w:tab/>
      </w:r>
      <w:r w:rsidRPr="00CE71AC">
        <w:rPr>
          <w:rFonts w:cstheme="minorHAnsi"/>
          <w:b/>
          <w:sz w:val="18"/>
          <w:szCs w:val="18"/>
        </w:rPr>
        <w:tab/>
      </w:r>
      <w:r w:rsidRPr="00CE71AC">
        <w:rPr>
          <w:rFonts w:cstheme="minorHAnsi"/>
          <w:b/>
          <w:sz w:val="18"/>
          <w:szCs w:val="18"/>
        </w:rPr>
        <w:tab/>
        <w:t>Date</w:t>
      </w:r>
    </w:p>
    <w:p w14:paraId="05E44007" w14:textId="77777777" w:rsidR="000B505A" w:rsidRPr="00CE71AC" w:rsidRDefault="000B505A" w:rsidP="000B505A">
      <w:pPr>
        <w:spacing w:after="0"/>
        <w:rPr>
          <w:rFonts w:cstheme="minorHAnsi"/>
          <w:b/>
          <w:sz w:val="18"/>
          <w:szCs w:val="18"/>
        </w:rPr>
      </w:pPr>
    </w:p>
    <w:p w14:paraId="2079130E" w14:textId="77777777" w:rsidR="00CE71AC" w:rsidRPr="00CE71AC" w:rsidRDefault="00CE71AC" w:rsidP="000B505A">
      <w:pPr>
        <w:spacing w:after="0"/>
        <w:rPr>
          <w:rFonts w:cstheme="minorHAnsi"/>
          <w:b/>
          <w:sz w:val="18"/>
          <w:szCs w:val="18"/>
        </w:rPr>
      </w:pPr>
      <w:r w:rsidRPr="00CE71AC">
        <w:rPr>
          <w:rFonts w:cstheme="minorHAnsi"/>
          <w:b/>
          <w:sz w:val="18"/>
          <w:szCs w:val="18"/>
        </w:rPr>
        <w:t>___________________________________________</w:t>
      </w:r>
      <w:r w:rsidRPr="00CE71AC">
        <w:rPr>
          <w:rFonts w:cstheme="minorHAnsi"/>
          <w:b/>
          <w:sz w:val="18"/>
          <w:szCs w:val="18"/>
        </w:rPr>
        <w:tab/>
      </w:r>
      <w:r w:rsidRPr="00CE71AC">
        <w:rPr>
          <w:rFonts w:cstheme="minorHAnsi"/>
          <w:b/>
          <w:sz w:val="18"/>
          <w:szCs w:val="18"/>
        </w:rPr>
        <w:tab/>
        <w:t>_________________</w:t>
      </w:r>
    </w:p>
    <w:p w14:paraId="5FDCB0A3" w14:textId="77777777" w:rsidR="00CE71AC" w:rsidRDefault="00CE71AC" w:rsidP="000B505A">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30715208" w14:textId="77777777" w:rsidR="000B505A" w:rsidRPr="00CE71AC" w:rsidRDefault="000B505A" w:rsidP="000B505A">
      <w:pPr>
        <w:spacing w:after="0"/>
        <w:rPr>
          <w:rFonts w:cstheme="minorHAnsi"/>
          <w:b/>
          <w:sz w:val="18"/>
          <w:szCs w:val="18"/>
        </w:rPr>
      </w:pPr>
    </w:p>
    <w:p w14:paraId="0664B734" w14:textId="77777777" w:rsidR="00CE71AC" w:rsidRPr="00CE71AC" w:rsidRDefault="00CE71AC" w:rsidP="000B505A">
      <w:pPr>
        <w:spacing w:after="0"/>
        <w:rPr>
          <w:rFonts w:cstheme="minorHAnsi"/>
          <w:sz w:val="18"/>
          <w:szCs w:val="18"/>
        </w:rPr>
      </w:pPr>
      <w:r w:rsidRPr="00CE71AC">
        <w:rPr>
          <w:rFonts w:cstheme="minorHAnsi"/>
          <w:b/>
          <w:sz w:val="18"/>
          <w:szCs w:val="18"/>
        </w:rPr>
        <w:t xml:space="preserve">___________________________________________          </w:t>
      </w:r>
      <w:r w:rsidRPr="00CE71AC">
        <w:rPr>
          <w:rFonts w:cstheme="minorHAnsi"/>
          <w:b/>
          <w:sz w:val="18"/>
          <w:szCs w:val="18"/>
        </w:rPr>
        <w:tab/>
      </w:r>
      <w:r w:rsidR="000B505A">
        <w:rPr>
          <w:rFonts w:cstheme="minorHAnsi"/>
          <w:b/>
          <w:sz w:val="18"/>
          <w:szCs w:val="18"/>
        </w:rPr>
        <w:tab/>
      </w:r>
      <w:r w:rsidRPr="00CE71AC">
        <w:rPr>
          <w:rFonts w:cstheme="minorHAnsi"/>
          <w:b/>
          <w:sz w:val="18"/>
          <w:szCs w:val="18"/>
        </w:rPr>
        <w:t>___________________</w:t>
      </w:r>
    </w:p>
    <w:p w14:paraId="60D50581" w14:textId="77777777" w:rsidR="00CE71AC" w:rsidRDefault="00CE71AC" w:rsidP="000B505A">
      <w:pPr>
        <w:spacing w:after="0"/>
        <w:rPr>
          <w:rFonts w:cstheme="minorHAnsi"/>
          <w:b/>
          <w:sz w:val="18"/>
          <w:szCs w:val="18"/>
        </w:rPr>
      </w:pPr>
      <w:r w:rsidRPr="00CE71AC">
        <w:rPr>
          <w:rFonts w:cstheme="minorHAnsi"/>
          <w:b/>
          <w:sz w:val="18"/>
          <w:szCs w:val="18"/>
        </w:rPr>
        <w:t xml:space="preserve">Signature of tenant </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674107DE" w14:textId="77777777" w:rsidR="000B505A" w:rsidRPr="00CE71AC" w:rsidRDefault="000B505A" w:rsidP="000B505A">
      <w:pPr>
        <w:spacing w:after="0"/>
        <w:rPr>
          <w:rFonts w:cstheme="minorHAnsi"/>
          <w:b/>
          <w:sz w:val="18"/>
          <w:szCs w:val="18"/>
        </w:rPr>
      </w:pPr>
    </w:p>
    <w:p w14:paraId="44D7BFF7" w14:textId="77777777" w:rsidR="00CE71AC" w:rsidRPr="00CE71AC" w:rsidRDefault="00CE71AC" w:rsidP="000B505A">
      <w:pPr>
        <w:spacing w:after="0"/>
        <w:rPr>
          <w:rFonts w:cstheme="minorHAnsi"/>
          <w:b/>
          <w:sz w:val="18"/>
          <w:szCs w:val="18"/>
        </w:rPr>
      </w:pPr>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23EC4B49" w14:textId="77777777" w:rsidR="00CE71AC" w:rsidRDefault="00CE71AC" w:rsidP="000B505A">
      <w:pPr>
        <w:spacing w:after="0"/>
        <w:rPr>
          <w:rFonts w:cstheme="minorHAnsi"/>
          <w:b/>
          <w:sz w:val="18"/>
          <w:szCs w:val="18"/>
        </w:rPr>
      </w:pPr>
      <w:r w:rsidRPr="00CE71AC">
        <w:rPr>
          <w:rFonts w:cstheme="minorHAnsi"/>
          <w:b/>
          <w:sz w:val="18"/>
          <w:szCs w:val="18"/>
        </w:rPr>
        <w:t xml:space="preserve">Signature of tenant </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3B110038" w14:textId="77777777" w:rsidR="000B505A" w:rsidRPr="00CE71AC" w:rsidRDefault="000B505A" w:rsidP="000B505A">
      <w:pPr>
        <w:spacing w:after="0"/>
        <w:rPr>
          <w:rFonts w:cstheme="minorHAnsi"/>
          <w:b/>
          <w:sz w:val="18"/>
          <w:szCs w:val="18"/>
        </w:rPr>
      </w:pPr>
    </w:p>
    <w:p w14:paraId="16422FE0" w14:textId="77777777" w:rsidR="00CE71AC" w:rsidRPr="00CE71AC" w:rsidRDefault="00CE71AC" w:rsidP="000B505A">
      <w:pPr>
        <w:spacing w:after="0"/>
        <w:rPr>
          <w:rFonts w:cstheme="minorHAnsi"/>
          <w:b/>
          <w:sz w:val="18"/>
          <w:szCs w:val="18"/>
        </w:rPr>
      </w:pPr>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04335B74" w14:textId="77777777" w:rsidR="00CE71AC" w:rsidRPr="00CE71AC" w:rsidRDefault="00CE71AC" w:rsidP="000B505A">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000B505A">
        <w:rPr>
          <w:rFonts w:cstheme="minorHAnsi"/>
          <w:b/>
          <w:sz w:val="18"/>
          <w:szCs w:val="18"/>
        </w:rPr>
        <w:tab/>
      </w:r>
      <w:r w:rsidRPr="00CE71AC">
        <w:rPr>
          <w:rFonts w:cstheme="minorHAnsi"/>
          <w:b/>
          <w:sz w:val="18"/>
          <w:szCs w:val="18"/>
        </w:rPr>
        <w:t>Date</w:t>
      </w:r>
    </w:p>
    <w:p w14:paraId="1F5C43CC" w14:textId="77777777" w:rsidR="00BF3F1C" w:rsidRDefault="00BF3F1C" w:rsidP="00BF3F1C">
      <w:pPr>
        <w:spacing w:after="0"/>
        <w:rPr>
          <w:rFonts w:cstheme="minorHAnsi"/>
          <w:b/>
          <w:sz w:val="18"/>
          <w:szCs w:val="18"/>
        </w:rPr>
      </w:pPr>
    </w:p>
    <w:p w14:paraId="105DB162" w14:textId="1834097A" w:rsidR="00BF3F1C" w:rsidRPr="00CE71AC" w:rsidRDefault="00BF3F1C" w:rsidP="00BF3F1C">
      <w:pPr>
        <w:spacing w:after="0"/>
        <w:rPr>
          <w:rFonts w:cstheme="minorHAnsi"/>
          <w:b/>
          <w:sz w:val="18"/>
          <w:szCs w:val="18"/>
        </w:rPr>
      </w:pPr>
      <w:bookmarkStart w:id="0" w:name="_Hlk145670051"/>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756AAB21" w14:textId="77777777" w:rsidR="00BF3F1C" w:rsidRDefault="00BF3F1C" w:rsidP="00BF3F1C">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sidRPr="00CE71AC">
        <w:rPr>
          <w:rFonts w:cstheme="minorHAnsi"/>
          <w:b/>
          <w:sz w:val="18"/>
          <w:szCs w:val="18"/>
        </w:rPr>
        <w:t>Date</w:t>
      </w:r>
    </w:p>
    <w:p w14:paraId="0F948346" w14:textId="77777777" w:rsidR="00952E27" w:rsidRPr="00CE71AC" w:rsidRDefault="00952E27" w:rsidP="00BF3F1C">
      <w:pPr>
        <w:spacing w:after="0"/>
        <w:rPr>
          <w:rFonts w:cstheme="minorHAnsi"/>
          <w:b/>
          <w:sz w:val="18"/>
          <w:szCs w:val="18"/>
        </w:rPr>
      </w:pPr>
    </w:p>
    <w:bookmarkEnd w:id="0"/>
    <w:p w14:paraId="7E73C91E" w14:textId="77777777" w:rsidR="00952E27" w:rsidRPr="00CE71AC" w:rsidRDefault="00952E27" w:rsidP="00952E27">
      <w:pPr>
        <w:spacing w:after="0"/>
        <w:rPr>
          <w:rFonts w:cstheme="minorHAnsi"/>
          <w:b/>
          <w:sz w:val="18"/>
          <w:szCs w:val="18"/>
        </w:rPr>
      </w:pPr>
      <w:r w:rsidRPr="00CE71AC">
        <w:rPr>
          <w:rFonts w:cstheme="minorHAnsi"/>
          <w:b/>
          <w:sz w:val="18"/>
          <w:szCs w:val="18"/>
        </w:rPr>
        <w:t xml:space="preserve">___________________________________________             </w:t>
      </w:r>
      <w:r w:rsidRPr="00CE71AC">
        <w:rPr>
          <w:rFonts w:cstheme="minorHAnsi"/>
          <w:b/>
          <w:sz w:val="18"/>
          <w:szCs w:val="18"/>
        </w:rPr>
        <w:tab/>
        <w:t>___________________</w:t>
      </w:r>
    </w:p>
    <w:p w14:paraId="3AF77BDC" w14:textId="77777777" w:rsidR="00952E27" w:rsidRPr="00CE71AC" w:rsidRDefault="00952E27" w:rsidP="00952E27">
      <w:pPr>
        <w:spacing w:after="0"/>
        <w:rPr>
          <w:rFonts w:cstheme="minorHAnsi"/>
          <w:b/>
          <w:sz w:val="18"/>
          <w:szCs w:val="18"/>
        </w:rPr>
      </w:pPr>
      <w:r w:rsidRPr="00CE71AC">
        <w:rPr>
          <w:rFonts w:cstheme="minorHAnsi"/>
          <w:b/>
          <w:sz w:val="18"/>
          <w:szCs w:val="18"/>
        </w:rPr>
        <w:t>Signature of tenant</w:t>
      </w:r>
      <w:r w:rsidRPr="00CE71AC">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sidRPr="00CE71AC">
        <w:rPr>
          <w:rFonts w:cstheme="minorHAnsi"/>
          <w:b/>
          <w:sz w:val="18"/>
          <w:szCs w:val="18"/>
        </w:rPr>
        <w:t>Date</w:t>
      </w:r>
    </w:p>
    <w:p w14:paraId="46CD4C97" w14:textId="77777777" w:rsidR="003D385E" w:rsidRPr="003D385E" w:rsidRDefault="003D385E" w:rsidP="00545981">
      <w:pPr>
        <w:rPr>
          <w:rFonts w:cstheme="minorHAnsi"/>
        </w:rPr>
      </w:pPr>
    </w:p>
    <w:sectPr w:rsidR="003D385E" w:rsidRPr="003D385E" w:rsidSect="0097202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1205" w14:textId="77777777" w:rsidR="000B13F6" w:rsidRDefault="000B13F6" w:rsidP="000B505A">
      <w:pPr>
        <w:spacing w:after="0" w:line="240" w:lineRule="auto"/>
      </w:pPr>
      <w:r>
        <w:separator/>
      </w:r>
    </w:p>
  </w:endnote>
  <w:endnote w:type="continuationSeparator" w:id="0">
    <w:p w14:paraId="067C4E31" w14:textId="77777777" w:rsidR="000B13F6" w:rsidRDefault="000B13F6" w:rsidP="000B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42778"/>
      <w:docPartObj>
        <w:docPartGallery w:val="Page Numbers (Bottom of Page)"/>
        <w:docPartUnique/>
      </w:docPartObj>
    </w:sdtPr>
    <w:sdtEndPr>
      <w:rPr>
        <w:noProof/>
      </w:rPr>
    </w:sdtEndPr>
    <w:sdtContent>
      <w:p w14:paraId="6D85AB1E" w14:textId="77777777" w:rsidR="000B505A" w:rsidRDefault="000B505A">
        <w:pPr>
          <w:pStyle w:val="Footer"/>
          <w:jc w:val="center"/>
        </w:pPr>
        <w:r>
          <w:fldChar w:fldCharType="begin"/>
        </w:r>
        <w:r>
          <w:instrText xml:space="preserve"> PAGE   \* MERGEFORMAT </w:instrText>
        </w:r>
        <w:r>
          <w:fldChar w:fldCharType="separate"/>
        </w:r>
        <w:r w:rsidR="00545981">
          <w:rPr>
            <w:noProof/>
          </w:rPr>
          <w:t>3</w:t>
        </w:r>
        <w:r>
          <w:rPr>
            <w:noProof/>
          </w:rPr>
          <w:fldChar w:fldCharType="end"/>
        </w:r>
      </w:p>
    </w:sdtContent>
  </w:sdt>
  <w:p w14:paraId="3C02981B" w14:textId="77777777" w:rsidR="000B505A" w:rsidRDefault="000B5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1CB9" w14:textId="77777777" w:rsidR="000B13F6" w:rsidRDefault="000B13F6" w:rsidP="000B505A">
      <w:pPr>
        <w:spacing w:after="0" w:line="240" w:lineRule="auto"/>
      </w:pPr>
      <w:r>
        <w:separator/>
      </w:r>
    </w:p>
  </w:footnote>
  <w:footnote w:type="continuationSeparator" w:id="0">
    <w:p w14:paraId="52E7457C" w14:textId="77777777" w:rsidR="000B13F6" w:rsidRDefault="000B13F6" w:rsidP="000B5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41D"/>
    <w:multiLevelType w:val="hybridMultilevel"/>
    <w:tmpl w:val="0D8E4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03438"/>
    <w:multiLevelType w:val="hybridMultilevel"/>
    <w:tmpl w:val="2C3E9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079E6"/>
    <w:multiLevelType w:val="hybridMultilevel"/>
    <w:tmpl w:val="CB8EA8BC"/>
    <w:lvl w:ilvl="0" w:tplc="EA323CF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680D20"/>
    <w:multiLevelType w:val="hybridMultilevel"/>
    <w:tmpl w:val="3EF6B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197">
    <w:abstractNumId w:val="0"/>
  </w:num>
  <w:num w:numId="2" w16cid:durableId="217519740">
    <w:abstractNumId w:val="1"/>
  </w:num>
  <w:num w:numId="3" w16cid:durableId="1963339937">
    <w:abstractNumId w:val="3"/>
  </w:num>
  <w:num w:numId="4" w16cid:durableId="1777019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42"/>
    <w:rsid w:val="000032A3"/>
    <w:rsid w:val="000172F2"/>
    <w:rsid w:val="000B13F6"/>
    <w:rsid w:val="000B505A"/>
    <w:rsid w:val="000E537B"/>
    <w:rsid w:val="00115238"/>
    <w:rsid w:val="0018189D"/>
    <w:rsid w:val="001A736D"/>
    <w:rsid w:val="001E151F"/>
    <w:rsid w:val="00203E85"/>
    <w:rsid w:val="00235693"/>
    <w:rsid w:val="00253FFA"/>
    <w:rsid w:val="002714D3"/>
    <w:rsid w:val="002740C1"/>
    <w:rsid w:val="002917FD"/>
    <w:rsid w:val="002D6DF4"/>
    <w:rsid w:val="002D75DC"/>
    <w:rsid w:val="002F3638"/>
    <w:rsid w:val="0030300B"/>
    <w:rsid w:val="00391704"/>
    <w:rsid w:val="003A6D44"/>
    <w:rsid w:val="003D0155"/>
    <w:rsid w:val="003D385E"/>
    <w:rsid w:val="00484A02"/>
    <w:rsid w:val="00540D2C"/>
    <w:rsid w:val="00545981"/>
    <w:rsid w:val="00620959"/>
    <w:rsid w:val="006A03E1"/>
    <w:rsid w:val="007364B5"/>
    <w:rsid w:val="00751F31"/>
    <w:rsid w:val="007B2E33"/>
    <w:rsid w:val="007C16C0"/>
    <w:rsid w:val="007C542A"/>
    <w:rsid w:val="007C69F3"/>
    <w:rsid w:val="007F1A38"/>
    <w:rsid w:val="0085161A"/>
    <w:rsid w:val="00867166"/>
    <w:rsid w:val="008E130F"/>
    <w:rsid w:val="008E4E05"/>
    <w:rsid w:val="00952E27"/>
    <w:rsid w:val="00972021"/>
    <w:rsid w:val="009B0242"/>
    <w:rsid w:val="009D5EA8"/>
    <w:rsid w:val="00A27A66"/>
    <w:rsid w:val="00A53F53"/>
    <w:rsid w:val="00AA3F5C"/>
    <w:rsid w:val="00B5260E"/>
    <w:rsid w:val="00B82E89"/>
    <w:rsid w:val="00BA0ABF"/>
    <w:rsid w:val="00BF3F1C"/>
    <w:rsid w:val="00C02DAA"/>
    <w:rsid w:val="00C149E7"/>
    <w:rsid w:val="00CE71AC"/>
    <w:rsid w:val="00D00CEE"/>
    <w:rsid w:val="00D14708"/>
    <w:rsid w:val="00D40A5B"/>
    <w:rsid w:val="00D507C8"/>
    <w:rsid w:val="00DA398C"/>
    <w:rsid w:val="00E21EF9"/>
    <w:rsid w:val="00E531FE"/>
    <w:rsid w:val="00E92F16"/>
    <w:rsid w:val="00EA59D6"/>
    <w:rsid w:val="00EC7EE2"/>
    <w:rsid w:val="00F10673"/>
    <w:rsid w:val="00F70472"/>
    <w:rsid w:val="00FD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DA9B"/>
  <w15:docId w15:val="{B566C51B-0B81-47E5-A092-31C52087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242"/>
    <w:pPr>
      <w:ind w:left="720"/>
      <w:contextualSpacing/>
    </w:pPr>
  </w:style>
  <w:style w:type="paragraph" w:styleId="Header">
    <w:name w:val="header"/>
    <w:basedOn w:val="Normal"/>
    <w:link w:val="HeaderChar"/>
    <w:uiPriority w:val="99"/>
    <w:unhideWhenUsed/>
    <w:rsid w:val="000B5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5A"/>
  </w:style>
  <w:style w:type="paragraph" w:styleId="Footer">
    <w:name w:val="footer"/>
    <w:basedOn w:val="Normal"/>
    <w:link w:val="FooterChar"/>
    <w:uiPriority w:val="99"/>
    <w:unhideWhenUsed/>
    <w:rsid w:val="000B5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Rouse Management</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 Redden</cp:lastModifiedBy>
  <cp:revision>2</cp:revision>
  <cp:lastPrinted>2022-09-22T20:59:00Z</cp:lastPrinted>
  <dcterms:created xsi:type="dcterms:W3CDTF">2023-09-15T16:34:00Z</dcterms:created>
  <dcterms:modified xsi:type="dcterms:W3CDTF">2023-09-15T16:34:00Z</dcterms:modified>
</cp:coreProperties>
</file>